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F2" w:rsidRPr="00CF0A98" w:rsidRDefault="001931F2" w:rsidP="001931F2">
      <w:pPr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FF2560" w:rsidRPr="00CF0A98" w:rsidRDefault="00FF2560" w:rsidP="001931F2">
      <w:pPr>
        <w:pStyle w:val="Secondarytext"/>
        <w:spacing w:line="240" w:lineRule="auto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FF2560" w:rsidRPr="00CF0A98" w:rsidRDefault="00FF2560" w:rsidP="001931F2">
      <w:pPr>
        <w:pStyle w:val="Secondarytext"/>
        <w:spacing w:line="240" w:lineRule="auto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1931F2" w:rsidRPr="00CF0A98" w:rsidRDefault="001931F2" w:rsidP="001931F2">
      <w:pPr>
        <w:pStyle w:val="Secondarytext"/>
        <w:spacing w:line="240" w:lineRule="auto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  <w:r w:rsidRPr="00CF0A98"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  <w:t>ՏԵՂԱԿԱՆ ՏՆՏԵՍԱԿԱՆ ԶԱՐԳԱՑՄԱՆ ՊԼԱՆ</w:t>
      </w:r>
    </w:p>
    <w:p w:rsidR="001931F2" w:rsidRPr="00CF0A98" w:rsidRDefault="001931F2" w:rsidP="001931F2">
      <w:pPr>
        <w:pStyle w:val="Secondarytext"/>
        <w:spacing w:line="240" w:lineRule="auto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FF2560" w:rsidRPr="00CF0A98" w:rsidRDefault="00FF2560" w:rsidP="001931F2">
      <w:pPr>
        <w:pStyle w:val="Secondarytext"/>
        <w:spacing w:line="240" w:lineRule="auto"/>
        <w:rPr>
          <w:rFonts w:ascii="GHEA Grapalat" w:hAnsi="GHEA Grapalat"/>
          <w:sz w:val="40"/>
          <w:szCs w:val="40"/>
          <w:lang w:val="hy-AM"/>
        </w:rPr>
      </w:pPr>
    </w:p>
    <w:p w:rsidR="001931F2" w:rsidRPr="00CF0A98" w:rsidRDefault="001931F2" w:rsidP="001931F2">
      <w:pPr>
        <w:pStyle w:val="Secondarytext"/>
        <w:spacing w:line="240" w:lineRule="auto"/>
        <w:rPr>
          <w:rFonts w:ascii="GHEA Grapalat" w:hAnsi="GHEA Grapalat"/>
          <w:b/>
          <w:sz w:val="40"/>
          <w:szCs w:val="40"/>
          <w:lang w:val="hy-AM"/>
        </w:rPr>
      </w:pPr>
      <w:r w:rsidRPr="00CF0A98">
        <w:rPr>
          <w:rFonts w:ascii="GHEA Grapalat" w:hAnsi="GHEA Grapalat"/>
          <w:sz w:val="40"/>
          <w:szCs w:val="40"/>
          <w:lang w:val="hy-AM"/>
        </w:rPr>
        <w:t xml:space="preserve">Համայնք: </w:t>
      </w:r>
      <w:r w:rsidRPr="00CF0A98">
        <w:rPr>
          <w:rFonts w:ascii="GHEA Grapalat" w:hAnsi="GHEA Grapalat"/>
          <w:b/>
          <w:sz w:val="40"/>
          <w:szCs w:val="40"/>
          <w:lang w:val="hy-AM"/>
        </w:rPr>
        <w:t>Մարտունի</w:t>
      </w:r>
    </w:p>
    <w:p w:rsidR="001931F2" w:rsidRPr="00CF0A98" w:rsidRDefault="001931F2" w:rsidP="001931F2">
      <w:pPr>
        <w:pStyle w:val="Secondarytext"/>
        <w:spacing w:line="240" w:lineRule="auto"/>
        <w:rPr>
          <w:rFonts w:ascii="GHEA Grapalat" w:hAnsi="GHEA Grapalat"/>
          <w:sz w:val="40"/>
          <w:szCs w:val="40"/>
          <w:lang w:val="hy-AM"/>
        </w:rPr>
      </w:pPr>
      <w:r w:rsidRPr="00CF0A98">
        <w:rPr>
          <w:rFonts w:ascii="GHEA Grapalat" w:hAnsi="GHEA Grapalat"/>
          <w:sz w:val="40"/>
          <w:szCs w:val="40"/>
          <w:lang w:val="hy-AM"/>
        </w:rPr>
        <w:t xml:space="preserve">Երկիր: </w:t>
      </w:r>
      <w:r w:rsidRPr="00CF0A98">
        <w:rPr>
          <w:rFonts w:ascii="GHEA Grapalat" w:hAnsi="GHEA Grapalat"/>
          <w:b/>
          <w:sz w:val="40"/>
          <w:szCs w:val="40"/>
          <w:lang w:val="hy-AM"/>
        </w:rPr>
        <w:t>Հայաստանի Հանրապետություն</w:t>
      </w:r>
    </w:p>
    <w:p w:rsidR="001931F2" w:rsidRPr="00CF0A98" w:rsidRDefault="001931F2" w:rsidP="001931F2">
      <w:pPr>
        <w:pStyle w:val="Secondarytext"/>
        <w:spacing w:line="240" w:lineRule="auto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Secondarytext"/>
        <w:spacing w:line="240" w:lineRule="auto"/>
        <w:rPr>
          <w:rFonts w:ascii="GHEA Grapalat" w:hAnsi="GHEA Grapalat"/>
          <w:i/>
          <w:sz w:val="32"/>
          <w:szCs w:val="32"/>
          <w:lang w:val="hy-AM"/>
        </w:rPr>
      </w:pPr>
    </w:p>
    <w:p w:rsidR="001931F2" w:rsidRPr="00CF0A98" w:rsidRDefault="001931F2" w:rsidP="001931F2">
      <w:pPr>
        <w:pStyle w:val="Secondarytext"/>
        <w:spacing w:line="240" w:lineRule="auto"/>
        <w:rPr>
          <w:rFonts w:ascii="GHEA Grapalat" w:hAnsi="GHEA Grapalat"/>
          <w:i/>
          <w:lang w:val="hy-AM"/>
        </w:rPr>
      </w:pPr>
    </w:p>
    <w:p w:rsidR="001931F2" w:rsidRPr="00CF0A98" w:rsidRDefault="001931F2" w:rsidP="001931F2">
      <w:pPr>
        <w:pStyle w:val="Secondarytext"/>
        <w:spacing w:line="240" w:lineRule="auto"/>
        <w:rPr>
          <w:rFonts w:ascii="GHEA Grapalat" w:hAnsi="GHEA Grapalat"/>
          <w:szCs w:val="28"/>
          <w:lang w:val="hy-AM"/>
        </w:rPr>
      </w:pPr>
      <w:r w:rsidRPr="00CF0A98">
        <w:rPr>
          <w:rFonts w:ascii="GHEA Grapalat" w:hAnsi="GHEA Grapalat"/>
          <w:sz w:val="36"/>
          <w:szCs w:val="36"/>
          <w:lang w:val="hy-AM"/>
        </w:rPr>
        <w:t xml:space="preserve"> </w:t>
      </w:r>
      <w:r w:rsidR="00FF2560" w:rsidRPr="00CF0A98">
        <w:rPr>
          <w:rFonts w:ascii="GHEA Grapalat" w:hAnsi="GHEA Grapalat"/>
          <w:szCs w:val="28"/>
          <w:lang w:val="hy-AM"/>
        </w:rPr>
        <w:t>Ամսաթիվ: 01/09/</w:t>
      </w:r>
      <w:r w:rsidRPr="00CF0A98">
        <w:rPr>
          <w:rFonts w:ascii="GHEA Grapalat" w:hAnsi="GHEA Grapalat"/>
          <w:szCs w:val="28"/>
          <w:lang w:val="hy-AM"/>
        </w:rPr>
        <w:t xml:space="preserve"> 2018</w:t>
      </w:r>
      <w:r w:rsidR="00604CA7" w:rsidRPr="00CF0A98">
        <w:rPr>
          <w:rFonts w:ascii="GHEA Grapalat" w:hAnsi="GHEA Grapalat"/>
          <w:szCs w:val="28"/>
          <w:lang w:val="hy-AM"/>
        </w:rPr>
        <w:t xml:space="preserve"> </w:t>
      </w:r>
      <w:r w:rsidRPr="00CF0A98">
        <w:rPr>
          <w:rFonts w:ascii="GHEA Grapalat" w:hAnsi="GHEA Grapalat"/>
          <w:szCs w:val="28"/>
          <w:lang w:val="hy-AM"/>
        </w:rPr>
        <w:t>թ.</w:t>
      </w: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spacing w:after="0"/>
        <w:rPr>
          <w:rFonts w:ascii="GHEA Grapalat" w:hAnsi="GHEA Grapalat"/>
          <w:lang w:val="hy-AM"/>
        </w:rPr>
      </w:pPr>
    </w:p>
    <w:p w:rsidR="001931F2" w:rsidRPr="00CF0A98" w:rsidRDefault="001931F2" w:rsidP="001931F2">
      <w:pPr>
        <w:pStyle w:val="1"/>
        <w:tabs>
          <w:tab w:val="left" w:pos="142"/>
          <w:tab w:val="left" w:pos="567"/>
        </w:tabs>
        <w:spacing w:after="0"/>
        <w:rPr>
          <w:rFonts w:ascii="GHEA Grapalat" w:hAnsi="GHEA Grapalat"/>
          <w:i/>
          <w:lang w:val="hy-AM"/>
        </w:rPr>
      </w:pPr>
    </w:p>
    <w:p w:rsidR="00FE2C06" w:rsidRPr="00CF0A98" w:rsidRDefault="00FE2C06">
      <w:pPr>
        <w:pStyle w:val="1"/>
        <w:spacing w:after="0"/>
        <w:rPr>
          <w:rFonts w:ascii="GHEA Grapalat" w:hAnsi="GHEA Grapalat"/>
          <w:lang w:val="hy-AM"/>
        </w:rPr>
      </w:pPr>
    </w:p>
    <w:p w:rsidR="00FE2C06" w:rsidRPr="00CF0A98" w:rsidRDefault="00FE2C06">
      <w:pPr>
        <w:pStyle w:val="1"/>
        <w:tabs>
          <w:tab w:val="left" w:pos="142"/>
          <w:tab w:val="left" w:pos="567"/>
        </w:tabs>
        <w:spacing w:after="0"/>
        <w:rPr>
          <w:rFonts w:ascii="GHEA Grapalat" w:hAnsi="GHEA Grapalat"/>
          <w:i/>
          <w:lang w:val="hy-AM"/>
        </w:rPr>
      </w:pPr>
    </w:p>
    <w:p w:rsidR="00FE2C06" w:rsidRPr="00CF0A98" w:rsidRDefault="00FE2C06" w:rsidP="001931F2">
      <w:pPr>
        <w:jc w:val="center"/>
        <w:rPr>
          <w:rFonts w:ascii="GHEA Grapalat" w:hAnsi="GHEA Grapalat"/>
          <w:b/>
          <w:sz w:val="32"/>
          <w:lang w:val="hy-AM"/>
        </w:rPr>
      </w:pPr>
    </w:p>
    <w:p w:rsidR="00FF2560" w:rsidRPr="00CF0A98" w:rsidRDefault="00FF2560" w:rsidP="001931F2">
      <w:pPr>
        <w:rPr>
          <w:rFonts w:ascii="GHEA Grapalat" w:hAnsi="GHEA Grapalat"/>
          <w:b/>
          <w:sz w:val="32"/>
          <w:lang w:val="hy-AM"/>
        </w:rPr>
      </w:pPr>
    </w:p>
    <w:p w:rsidR="00604CA7" w:rsidRPr="00CF0A98" w:rsidRDefault="00604CA7" w:rsidP="001931F2">
      <w:pPr>
        <w:rPr>
          <w:rFonts w:ascii="GHEA Grapalat" w:hAnsi="GHEA Grapalat"/>
          <w:b/>
          <w:sz w:val="32"/>
          <w:lang w:val="hy-AM"/>
        </w:rPr>
      </w:pPr>
    </w:p>
    <w:p w:rsidR="00FE2C06" w:rsidRPr="00CF0A98" w:rsidRDefault="00900A41" w:rsidP="00FF2560">
      <w:pPr>
        <w:pStyle w:val="ListParagraph"/>
        <w:numPr>
          <w:ilvl w:val="0"/>
          <w:numId w:val="29"/>
        </w:numPr>
        <w:rPr>
          <w:rFonts w:ascii="GHEA Grapalat" w:hAnsi="GHEA Grapalat"/>
          <w:b/>
          <w:sz w:val="28"/>
          <w:lang w:val="ru-RU"/>
        </w:rPr>
      </w:pPr>
      <w:proofErr w:type="spellStart"/>
      <w:r w:rsidRPr="00CF0A98">
        <w:rPr>
          <w:rFonts w:ascii="GHEA Grapalat" w:hAnsi="GHEA Grapalat" w:cs="Arial"/>
          <w:b/>
          <w:sz w:val="28"/>
          <w:lang w:val="ru-RU"/>
        </w:rPr>
        <w:lastRenderedPageBreak/>
        <w:t>Նախաբան</w:t>
      </w:r>
      <w:proofErr w:type="spellEnd"/>
    </w:p>
    <w:p w:rsidR="00FE2C06" w:rsidRPr="00CF0A98" w:rsidRDefault="00DD7829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Տեղական ինքնակառավարման մասին </w:t>
      </w:r>
      <w:r w:rsidR="00611A15" w:rsidRPr="00CF0A98">
        <w:rPr>
          <w:rFonts w:ascii="GHEA Grapalat" w:hAnsi="GHEA Grapalat"/>
          <w:lang w:val="hy-AM"/>
        </w:rPr>
        <w:t>Հ</w:t>
      </w:r>
      <w:r w:rsidRPr="00CF0A98">
        <w:rPr>
          <w:rFonts w:ascii="GHEA Grapalat" w:hAnsi="GHEA Grapalat"/>
          <w:lang w:val="hy-AM"/>
        </w:rPr>
        <w:t xml:space="preserve">այաստանի </w:t>
      </w:r>
      <w:r w:rsidR="00611A15" w:rsidRPr="00CF0A98">
        <w:rPr>
          <w:rFonts w:ascii="GHEA Grapalat" w:hAnsi="GHEA Grapalat"/>
          <w:lang w:val="hy-AM"/>
        </w:rPr>
        <w:t>Հ</w:t>
      </w:r>
      <w:r w:rsidRPr="00CF0A98">
        <w:rPr>
          <w:rFonts w:ascii="GHEA Grapalat" w:hAnsi="GHEA Grapalat"/>
          <w:lang w:val="hy-AM"/>
        </w:rPr>
        <w:t>անրապետության օրե</w:t>
      </w:r>
      <w:r w:rsidR="00611A15" w:rsidRPr="00CF0A98">
        <w:rPr>
          <w:rFonts w:ascii="GHEA Grapalat" w:hAnsi="GHEA Grapalat"/>
          <w:lang w:val="hy-AM"/>
        </w:rPr>
        <w:t>ն</w:t>
      </w:r>
      <w:r w:rsidRPr="00CF0A98">
        <w:rPr>
          <w:rFonts w:ascii="GHEA Grapalat" w:hAnsi="GHEA Grapalat"/>
          <w:lang w:val="hy-AM"/>
        </w:rPr>
        <w:t xml:space="preserve">սդրությունը ՏԻՄ մարմիններին չի տվել գործուն միջոցներ և </w:t>
      </w:r>
      <w:r w:rsidR="00737324" w:rsidRPr="00CF0A98">
        <w:rPr>
          <w:rFonts w:ascii="GHEA Grapalat" w:hAnsi="GHEA Grapalat"/>
          <w:lang w:val="hy-AM"/>
        </w:rPr>
        <w:t>շահագր</w:t>
      </w:r>
      <w:r w:rsidRPr="00CF0A98">
        <w:rPr>
          <w:rFonts w:ascii="GHEA Grapalat" w:hAnsi="GHEA Grapalat"/>
          <w:lang w:val="hy-AM"/>
        </w:rPr>
        <w:t>գռվածություն` տնտեսական զարգացման ծրագրեր իրականացնելու համար: Չնայած դրան` կառավարման բոլոր մակարդակներում քաջ գիտակցում են ստեղծված իրավիճակի լրջությունը և ընդունում, որ միայն համատեղ ջանքերով է հնարավոր</w:t>
      </w:r>
      <w:r w:rsidR="00D03DE3" w:rsidRPr="00CF0A98">
        <w:rPr>
          <w:rFonts w:ascii="GHEA Grapalat" w:hAnsi="GHEA Grapalat"/>
          <w:lang w:val="hy-AM"/>
        </w:rPr>
        <w:t xml:space="preserve"> ապահովել տնտեսության զարգացում</w:t>
      </w:r>
      <w:r w:rsidRPr="00CF0A98">
        <w:rPr>
          <w:rFonts w:ascii="GHEA Grapalat" w:hAnsi="GHEA Grapalat"/>
          <w:lang w:val="hy-AM"/>
        </w:rPr>
        <w:t xml:space="preserve">: Հատկապես այնպիսի </w:t>
      </w:r>
      <w:proofErr w:type="spellStart"/>
      <w:r w:rsidRPr="00CF0A98">
        <w:rPr>
          <w:rFonts w:ascii="GHEA Grapalat" w:hAnsi="GHEA Grapalat"/>
          <w:lang w:val="hy-AM"/>
        </w:rPr>
        <w:t>կարևորագույն</w:t>
      </w:r>
      <w:proofErr w:type="spellEnd"/>
      <w:r w:rsidRPr="00CF0A98">
        <w:rPr>
          <w:rFonts w:ascii="GHEA Grapalat" w:hAnsi="GHEA Grapalat"/>
          <w:lang w:val="hy-AM"/>
        </w:rPr>
        <w:t xml:space="preserve"> օղակ</w:t>
      </w:r>
      <w:r w:rsidR="008C0CDC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 xml:space="preserve"> ինչպիսին համայնքն է</w:t>
      </w:r>
      <w:r w:rsidR="008C0CDC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 xml:space="preserve"> չի կարող անմասն մնալ տնտեսության զարգացման գործընթացից: Տնտեսական զարգացման գործընթացը </w:t>
      </w:r>
      <w:proofErr w:type="spellStart"/>
      <w:r w:rsidR="008C0CDC" w:rsidRPr="00CF0A98">
        <w:rPr>
          <w:rFonts w:ascii="GHEA Grapalat" w:hAnsi="GHEA Grapalat"/>
          <w:lang w:val="hy-AM"/>
        </w:rPr>
        <w:t>բազմաբև</w:t>
      </w:r>
      <w:r w:rsidRPr="00CF0A98">
        <w:rPr>
          <w:rFonts w:ascii="GHEA Grapalat" w:hAnsi="GHEA Grapalat"/>
          <w:lang w:val="hy-AM"/>
        </w:rPr>
        <w:t>եռ</w:t>
      </w:r>
      <w:proofErr w:type="spellEnd"/>
      <w:r w:rsidRPr="00CF0A98">
        <w:rPr>
          <w:rFonts w:ascii="GHEA Grapalat" w:hAnsi="GHEA Grapalat"/>
          <w:lang w:val="hy-AM"/>
        </w:rPr>
        <w:t xml:space="preserve"> է, որի </w:t>
      </w:r>
      <w:proofErr w:type="spellStart"/>
      <w:r w:rsidR="008C0CDC" w:rsidRPr="00CF0A98">
        <w:rPr>
          <w:rFonts w:ascii="GHEA Grapalat" w:hAnsi="GHEA Grapalat"/>
          <w:lang w:val="hy-AM"/>
        </w:rPr>
        <w:t>բև</w:t>
      </w:r>
      <w:r w:rsidRPr="00CF0A98">
        <w:rPr>
          <w:rFonts w:ascii="GHEA Grapalat" w:hAnsi="GHEA Grapalat"/>
          <w:lang w:val="hy-AM"/>
        </w:rPr>
        <w:t>եռներից</w:t>
      </w:r>
      <w:proofErr w:type="spellEnd"/>
      <w:r w:rsidRPr="00CF0A98">
        <w:rPr>
          <w:rFonts w:ascii="GHEA Grapalat" w:hAnsi="GHEA Grapalat"/>
          <w:lang w:val="hy-AM"/>
        </w:rPr>
        <w:t xml:space="preserve"> մեկը հենց տեղական իշխանությունն է: Տնտեսության զարգացումը տեղական իշխանությունների </w:t>
      </w:r>
      <w:proofErr w:type="spellStart"/>
      <w:r w:rsidRPr="00CF0A98">
        <w:rPr>
          <w:rFonts w:ascii="GHEA Grapalat" w:hAnsi="GHEA Grapalat"/>
          <w:lang w:val="hy-AM"/>
        </w:rPr>
        <w:t>անկյունաքարային</w:t>
      </w:r>
      <w:proofErr w:type="spellEnd"/>
      <w:r w:rsidRPr="00CF0A98">
        <w:rPr>
          <w:rFonts w:ascii="GHEA Grapalat" w:hAnsi="GHEA Grapalat"/>
          <w:lang w:val="hy-AM"/>
        </w:rPr>
        <w:t xml:space="preserve"> գործառույթներից է և ՏԻՄ-Ի հ</w:t>
      </w:r>
      <w:r w:rsidR="008C0CDC" w:rsidRPr="00CF0A98">
        <w:rPr>
          <w:rFonts w:ascii="GHEA Grapalat" w:hAnsi="GHEA Grapalat"/>
          <w:lang w:val="hy-AM"/>
        </w:rPr>
        <w:t>ի</w:t>
      </w:r>
      <w:r w:rsidRPr="00CF0A98">
        <w:rPr>
          <w:rFonts w:ascii="GHEA Grapalat" w:hAnsi="GHEA Grapalat"/>
          <w:lang w:val="hy-AM"/>
        </w:rPr>
        <w:t xml:space="preserve">մնական խնդիրներից </w:t>
      </w:r>
      <w:r w:rsidR="00D03DE3" w:rsidRPr="00CF0A98">
        <w:rPr>
          <w:rFonts w:ascii="GHEA Grapalat" w:hAnsi="GHEA Grapalat"/>
          <w:lang w:val="hy-AM"/>
        </w:rPr>
        <w:t>մեկը պետք է լինի</w:t>
      </w:r>
      <w:r w:rsidR="003E1E0D" w:rsidRPr="00CF0A98">
        <w:rPr>
          <w:rFonts w:ascii="GHEA Grapalat" w:hAnsi="GHEA Grapalat"/>
          <w:lang w:val="hy-AM"/>
        </w:rPr>
        <w:t xml:space="preserve"> </w:t>
      </w:r>
      <w:proofErr w:type="spellStart"/>
      <w:r w:rsidR="003E1E0D" w:rsidRPr="00CF0A98">
        <w:rPr>
          <w:rFonts w:ascii="GHEA Grapalat" w:hAnsi="GHEA Grapalat"/>
          <w:lang w:val="hy-AM"/>
        </w:rPr>
        <w:t>փոխգործակցային</w:t>
      </w:r>
      <w:proofErr w:type="spellEnd"/>
      <w:r w:rsidR="003E1E0D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 xml:space="preserve"> հավասարակշռված տնտեսական քաղաքականության </w:t>
      </w:r>
      <w:r w:rsidR="00D03DE3" w:rsidRPr="00CF0A98">
        <w:rPr>
          <w:rFonts w:ascii="GHEA Grapalat" w:hAnsi="GHEA Grapalat"/>
          <w:lang w:val="hy-AM"/>
        </w:rPr>
        <w:t>մշակումը</w:t>
      </w:r>
      <w:r w:rsidR="00737324" w:rsidRPr="00CF0A98">
        <w:rPr>
          <w:rFonts w:ascii="GHEA Grapalat" w:hAnsi="GHEA Grapalat"/>
          <w:lang w:val="hy-AM"/>
        </w:rPr>
        <w:t xml:space="preserve"> համայնքային կազմակերպությունների հետ</w:t>
      </w:r>
      <w:r w:rsidR="008C0CDC" w:rsidRPr="00CF0A98">
        <w:rPr>
          <w:rFonts w:ascii="GHEA Grapalat" w:hAnsi="GHEA Grapalat"/>
          <w:lang w:val="hy-AM"/>
        </w:rPr>
        <w:t xml:space="preserve"> </w:t>
      </w:r>
      <w:r w:rsidR="00737324" w:rsidRPr="00CF0A98">
        <w:rPr>
          <w:rFonts w:ascii="GHEA Grapalat" w:hAnsi="GHEA Grapalat"/>
          <w:lang w:val="hy-AM"/>
        </w:rPr>
        <w:t>նպաստելու</w:t>
      </w:r>
      <w:r w:rsidR="00F130BA" w:rsidRPr="00CF0A98">
        <w:rPr>
          <w:rFonts w:ascii="GHEA Grapalat" w:hAnsi="GHEA Grapalat"/>
          <w:lang w:val="hy-AM"/>
        </w:rPr>
        <w:t xml:space="preserve"> համար տեղական տնտեսական աճը, զարգացումը և աշխատատեղերի ստեղծումը</w:t>
      </w:r>
      <w:r w:rsidRPr="00CF0A98">
        <w:rPr>
          <w:rFonts w:ascii="GHEA Grapalat" w:hAnsi="GHEA Grapalat"/>
          <w:lang w:val="hy-AM"/>
        </w:rPr>
        <w:t>: Որոշ երկրներ ունենալով զարգացած տնտեսության տասնամյակների փորձ, տնտեսության զարգացում ապահովող հիանալի ենթակառուցվածքներ առաջ են անցել: Համայնքը այն միջավայրն է, որտեղ ձեռնարկությունները ծնվում են և ստանում գոյության առաջնային սնունդ` շուկա, հումք աշխատուժ:</w:t>
      </w:r>
      <w:r w:rsidR="008C0CDC" w:rsidRPr="00CF0A98">
        <w:rPr>
          <w:rFonts w:ascii="GHEA Grapalat" w:hAnsi="GHEA Grapalat"/>
          <w:lang w:val="hy-AM"/>
        </w:rPr>
        <w:t xml:space="preserve"> </w:t>
      </w:r>
      <w:r w:rsidR="00F3074F" w:rsidRPr="00CF0A98">
        <w:rPr>
          <w:rFonts w:ascii="GHEA Grapalat" w:hAnsi="GHEA Grapalat"/>
          <w:lang w:val="hy-AM"/>
        </w:rPr>
        <w:t>Գիտակցելով այս ամենը</w:t>
      </w:r>
      <w:r w:rsidR="008C0CDC" w:rsidRPr="00CF0A98">
        <w:rPr>
          <w:rFonts w:ascii="GHEA Grapalat" w:hAnsi="GHEA Grapalat"/>
          <w:lang w:val="hy-AM"/>
        </w:rPr>
        <w:t>`</w:t>
      </w:r>
      <w:r w:rsidR="00F3074F" w:rsidRPr="00CF0A98">
        <w:rPr>
          <w:rFonts w:ascii="GHEA Grapalat" w:hAnsi="GHEA Grapalat"/>
          <w:lang w:val="hy-AM"/>
        </w:rPr>
        <w:t xml:space="preserve"> հ</w:t>
      </w:r>
      <w:r w:rsidR="003E1E0D" w:rsidRPr="00CF0A98">
        <w:rPr>
          <w:rFonts w:ascii="GHEA Grapalat" w:hAnsi="GHEA Grapalat"/>
          <w:lang w:val="hy-AM"/>
        </w:rPr>
        <w:t>ամայնքի ղեկավարը</w:t>
      </w:r>
      <w:r w:rsidR="00F3074F" w:rsidRPr="00CF0A98">
        <w:rPr>
          <w:rFonts w:ascii="GHEA Grapalat" w:hAnsi="GHEA Grapalat"/>
          <w:lang w:val="hy-AM"/>
        </w:rPr>
        <w:t xml:space="preserve"> լիազորված  ավագանու կողմից միացել է ՀՀՏԶ նախաձեռնությանը և </w:t>
      </w:r>
      <w:r w:rsidR="003E1E0D" w:rsidRPr="00CF0A98">
        <w:rPr>
          <w:rFonts w:ascii="GHEA Grapalat" w:hAnsi="GHEA Grapalat"/>
          <w:lang w:val="hy-AM"/>
        </w:rPr>
        <w:t xml:space="preserve">ստորագրել  </w:t>
      </w:r>
      <w:r w:rsidR="00F3074F" w:rsidRPr="00CF0A98">
        <w:rPr>
          <w:rFonts w:ascii="GHEA Grapalat" w:hAnsi="GHEA Grapalat"/>
          <w:lang w:val="hy-AM"/>
        </w:rPr>
        <w:t>ծրագրին</w:t>
      </w:r>
      <w:r w:rsidR="003E1E0D" w:rsidRPr="00CF0A98">
        <w:rPr>
          <w:rFonts w:ascii="GHEA Grapalat" w:hAnsi="GHEA Grapalat"/>
          <w:lang w:val="hy-AM"/>
        </w:rPr>
        <w:t xml:space="preserve"> անդամակցության հայտը և պատրաստ է իրականացնելու այդ փաստաթղթով նախատեսված պարտավորությունները անկախ այն հանգամանքից թե ինչ տեսակի աջակցություն կարող ենք ստանալ:</w:t>
      </w:r>
      <w:r w:rsidR="00F130BA" w:rsidRPr="00CF0A98">
        <w:rPr>
          <w:rFonts w:ascii="GHEA Grapalat" w:hAnsi="GHEA Grapalat"/>
          <w:lang w:val="hy-AM"/>
        </w:rPr>
        <w:t xml:space="preserve"> Ծրագիրը կիրականացվի սերտ համագործակցության մթնոլորտում </w:t>
      </w:r>
      <w:proofErr w:type="spellStart"/>
      <w:r w:rsidR="008C0CDC" w:rsidRPr="00CF0A98">
        <w:rPr>
          <w:rFonts w:ascii="GHEA Grapalat" w:hAnsi="GHEA Grapalat"/>
          <w:lang w:val="hy-AM"/>
        </w:rPr>
        <w:t>փո</w:t>
      </w:r>
      <w:r w:rsidR="00F130BA" w:rsidRPr="00CF0A98">
        <w:rPr>
          <w:rFonts w:ascii="GHEA Grapalat" w:hAnsi="GHEA Grapalat"/>
          <w:lang w:val="hy-AM"/>
        </w:rPr>
        <w:t>խգործակցելով</w:t>
      </w:r>
      <w:proofErr w:type="spellEnd"/>
      <w:r w:rsidR="00F130BA" w:rsidRPr="00CF0A98">
        <w:rPr>
          <w:rFonts w:ascii="GHEA Grapalat" w:hAnsi="GHEA Grapalat"/>
          <w:lang w:val="hy-AM"/>
        </w:rPr>
        <w:t xml:space="preserve"> տեղական մասնավոր հատվածի, հասարակական և կրթական կազմակերպությունների հետ</w:t>
      </w:r>
      <w:r w:rsidR="008C0CDC" w:rsidRPr="00CF0A98">
        <w:rPr>
          <w:rFonts w:ascii="GHEA Grapalat" w:hAnsi="GHEA Grapalat"/>
          <w:lang w:val="hy-AM"/>
        </w:rPr>
        <w:t>`</w:t>
      </w:r>
      <w:r w:rsidR="00F130BA" w:rsidRPr="00CF0A98">
        <w:rPr>
          <w:rFonts w:ascii="GHEA Grapalat" w:hAnsi="GHEA Grapalat"/>
          <w:lang w:val="hy-AM"/>
        </w:rPr>
        <w:t xml:space="preserve"> </w:t>
      </w:r>
      <w:r w:rsidR="00737324" w:rsidRPr="00CF0A98">
        <w:rPr>
          <w:rFonts w:ascii="GHEA Grapalat" w:hAnsi="GHEA Grapalat"/>
          <w:lang w:val="hy-AM"/>
        </w:rPr>
        <w:t>ներգրա</w:t>
      </w:r>
      <w:r w:rsidR="00F130BA" w:rsidRPr="00CF0A98">
        <w:rPr>
          <w:rFonts w:ascii="GHEA Grapalat" w:hAnsi="GHEA Grapalat"/>
          <w:lang w:val="hy-AM"/>
        </w:rPr>
        <w:t>վելով համայնքի տարբեր շերտերին</w:t>
      </w:r>
      <w:r w:rsidR="00DC1573" w:rsidRPr="00CF0A98">
        <w:rPr>
          <w:rFonts w:ascii="GHEA Grapalat" w:hAnsi="GHEA Grapalat"/>
          <w:lang w:val="hy-AM"/>
        </w:rPr>
        <w:t xml:space="preserve"> ինչպես նաև տարածաշրջանային և պետական իշխանությունների տեղական տնտեսական հարցերով զբաղվող մարմինների հետ</w:t>
      </w:r>
      <w:r w:rsidR="00F130BA" w:rsidRPr="00CF0A98">
        <w:rPr>
          <w:rFonts w:ascii="GHEA Grapalat" w:hAnsi="GHEA Grapalat"/>
          <w:lang w:val="hy-AM"/>
        </w:rPr>
        <w:t>:</w:t>
      </w:r>
    </w:p>
    <w:p w:rsidR="00FE2C06" w:rsidRPr="00CF0A98" w:rsidRDefault="00DD7829">
      <w:pPr>
        <w:pStyle w:val="1"/>
        <w:spacing w:after="0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Պլանի օրինակն ստանալու համար, խնդրում ենք կապ հաստատել.</w:t>
      </w:r>
    </w:p>
    <w:p w:rsidR="008C0CDC" w:rsidRPr="00CF0A98" w:rsidRDefault="00DD7829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Անուն՝</w:t>
      </w:r>
      <w:r w:rsidR="00737324" w:rsidRPr="00CF0A98">
        <w:rPr>
          <w:rFonts w:ascii="GHEA Grapalat" w:hAnsi="GHEA Grapalat"/>
          <w:lang w:val="hy-AM"/>
        </w:rPr>
        <w:t xml:space="preserve"> Վարազդատ </w:t>
      </w:r>
      <w:proofErr w:type="spellStart"/>
      <w:r w:rsidR="00737324" w:rsidRPr="00CF0A98">
        <w:rPr>
          <w:rFonts w:ascii="GHEA Grapalat" w:hAnsi="GHEA Grapalat"/>
          <w:lang w:val="hy-AM"/>
        </w:rPr>
        <w:t>Մհերյան</w:t>
      </w:r>
      <w:proofErr w:type="spellEnd"/>
    </w:p>
    <w:p w:rsidR="00FE2C06" w:rsidRPr="00CF0A98" w:rsidRDefault="00DD7829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Պաշտոն՝</w:t>
      </w:r>
      <w:r w:rsidR="00737324" w:rsidRPr="00CF0A98">
        <w:rPr>
          <w:rFonts w:ascii="GHEA Grapalat" w:hAnsi="GHEA Grapalat"/>
          <w:lang w:val="hy-AM"/>
        </w:rPr>
        <w:t xml:space="preserve"> Տնտեսության զարգացման պատասխանատու</w:t>
      </w:r>
    </w:p>
    <w:p w:rsidR="00FE2C06" w:rsidRPr="00CF0A98" w:rsidRDefault="00DD7829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Հասցե՝</w:t>
      </w:r>
      <w:r w:rsidR="00604CA7" w:rsidRPr="00CF0A98">
        <w:rPr>
          <w:rFonts w:ascii="GHEA Grapalat" w:hAnsi="GHEA Grapalat"/>
          <w:lang w:val="hy-AM"/>
        </w:rPr>
        <w:t xml:space="preserve">        </w:t>
      </w:r>
      <w:r w:rsidR="00737324" w:rsidRPr="00CF0A98">
        <w:rPr>
          <w:rFonts w:ascii="GHEA Grapalat" w:hAnsi="GHEA Grapalat"/>
          <w:lang w:val="hy-AM"/>
        </w:rPr>
        <w:t>ք. Մարտունի Շահումյան 2</w:t>
      </w:r>
      <w:r w:rsidR="00FF2560" w:rsidRPr="00CF0A98">
        <w:rPr>
          <w:rFonts w:ascii="GHEA Grapalat" w:hAnsi="GHEA Grapalat"/>
          <w:lang w:val="hy-AM"/>
        </w:rPr>
        <w:t xml:space="preserve"> </w:t>
      </w:r>
      <w:r w:rsidR="00604CA7" w:rsidRPr="00CF0A98">
        <w:rPr>
          <w:rFonts w:ascii="GHEA Grapalat" w:hAnsi="GHEA Grapalat"/>
          <w:lang w:val="hy-AM"/>
        </w:rPr>
        <w:t>,</w:t>
      </w:r>
      <w:r w:rsidR="00FF2560" w:rsidRPr="00CF0A98">
        <w:rPr>
          <w:rFonts w:ascii="GHEA Grapalat" w:hAnsi="GHEA Grapalat"/>
          <w:lang w:val="hy-AM"/>
        </w:rPr>
        <w:t xml:space="preserve">       </w:t>
      </w:r>
      <w:r w:rsidRPr="00CF0A98">
        <w:rPr>
          <w:rFonts w:ascii="GHEA Grapalat" w:hAnsi="GHEA Grapalat"/>
          <w:lang w:val="hy-AM"/>
        </w:rPr>
        <w:t>Հեռախոս՝</w:t>
      </w:r>
      <w:r w:rsidR="00737324" w:rsidRPr="00CF0A98">
        <w:rPr>
          <w:rFonts w:ascii="GHEA Grapalat" w:hAnsi="GHEA Grapalat"/>
          <w:lang w:val="hy-AM"/>
        </w:rPr>
        <w:t xml:space="preserve">    091 763980</w:t>
      </w:r>
    </w:p>
    <w:p w:rsidR="00FE2C06" w:rsidRPr="00CF0A98" w:rsidRDefault="00DD7829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Էլ հասցե՝</w:t>
      </w:r>
      <w:r w:rsidR="00737324" w:rsidRPr="00CF0A98">
        <w:rPr>
          <w:rFonts w:ascii="GHEA Grapalat" w:hAnsi="GHEA Grapalat"/>
          <w:lang w:val="hy-AM"/>
        </w:rPr>
        <w:t xml:space="preserve">     </w:t>
      </w:r>
      <w:hyperlink r:id="rId8" w:history="1">
        <w:r w:rsidR="00FF2560" w:rsidRPr="00CF0A98">
          <w:rPr>
            <w:rStyle w:val="Hyperlink"/>
            <w:rFonts w:ascii="GHEA Grapalat" w:hAnsi="GHEA Grapalat"/>
            <w:lang w:val="hy-AM"/>
          </w:rPr>
          <w:t>Mheryan21@rambler.ru</w:t>
        </w:r>
      </w:hyperlink>
      <w:r w:rsidR="00FF2560" w:rsidRPr="00CF0A98">
        <w:rPr>
          <w:rFonts w:ascii="GHEA Grapalat" w:hAnsi="GHEA Grapalat"/>
          <w:lang w:val="hy-AM"/>
        </w:rPr>
        <w:t xml:space="preserve">   </w:t>
      </w:r>
      <w:r w:rsidR="00604CA7" w:rsidRPr="00CF0A98">
        <w:rPr>
          <w:rFonts w:ascii="GHEA Grapalat" w:hAnsi="GHEA Grapalat"/>
          <w:lang w:val="hy-AM"/>
        </w:rPr>
        <w:t>,</w:t>
      </w:r>
      <w:r w:rsidR="00FF2560" w:rsidRPr="00CF0A98">
        <w:rPr>
          <w:rFonts w:ascii="GHEA Grapalat" w:hAnsi="GHEA Grapalat"/>
          <w:lang w:val="hy-AM"/>
        </w:rPr>
        <w:t xml:space="preserve">      </w:t>
      </w:r>
      <w:r w:rsidR="00604CA7" w:rsidRPr="00CF0A98">
        <w:rPr>
          <w:rFonts w:ascii="GHEA Grapalat" w:hAnsi="GHEA Grapalat"/>
          <w:lang w:val="hy-AM"/>
        </w:rPr>
        <w:t xml:space="preserve">       </w:t>
      </w:r>
      <w:r w:rsidR="00FF2560" w:rsidRPr="00CF0A98">
        <w:rPr>
          <w:rFonts w:ascii="GHEA Grapalat" w:hAnsi="GHEA Grapalat"/>
          <w:lang w:val="hy-AM"/>
        </w:rPr>
        <w:t xml:space="preserve"> </w:t>
      </w:r>
      <w:r w:rsidR="00604CA7" w:rsidRPr="00CF0A98">
        <w:rPr>
          <w:rFonts w:ascii="GHEA Grapalat" w:hAnsi="GHEA Grapalat"/>
          <w:lang w:val="hy-AM"/>
        </w:rPr>
        <w:t xml:space="preserve">   </w:t>
      </w:r>
      <w:r w:rsidRPr="00CF0A98">
        <w:rPr>
          <w:rFonts w:ascii="GHEA Grapalat" w:hAnsi="GHEA Grapalat"/>
          <w:lang w:val="hy-AM"/>
        </w:rPr>
        <w:t>Կայք</w:t>
      </w:r>
      <w:r w:rsidR="00FF2560" w:rsidRPr="00CF0A98">
        <w:rPr>
          <w:rFonts w:ascii="GHEA Grapalat" w:hAnsi="GHEA Grapalat"/>
          <w:lang w:val="hy-AM"/>
        </w:rPr>
        <w:t xml:space="preserve"> `     </w:t>
      </w:r>
      <w:r w:rsidR="00604CA7" w:rsidRPr="00CF0A98">
        <w:rPr>
          <w:rFonts w:ascii="GHEA Grapalat" w:hAnsi="GHEA Grapalat"/>
          <w:lang w:val="hy-AM"/>
        </w:rPr>
        <w:t>WWW</w:t>
      </w:r>
      <w:r w:rsidR="000104B9" w:rsidRPr="00CF0A98">
        <w:rPr>
          <w:rFonts w:ascii="GHEA Grapalat" w:hAnsi="GHEA Grapalat"/>
          <w:lang w:val="hy-AM"/>
        </w:rPr>
        <w:t xml:space="preserve"> </w:t>
      </w:r>
      <w:r w:rsidR="00943BF0" w:rsidRPr="00CF0A98">
        <w:rPr>
          <w:rFonts w:ascii="GHEA Grapalat" w:hAnsi="GHEA Grapalat"/>
          <w:lang w:val="hy-AM"/>
        </w:rPr>
        <w:t>martunihamaynq.am</w:t>
      </w:r>
    </w:p>
    <w:p w:rsidR="00FE2C06" w:rsidRPr="00CF0A98" w:rsidRDefault="00FF2560" w:rsidP="00FF2560">
      <w:pPr>
        <w:ind w:left="465"/>
        <w:rPr>
          <w:rFonts w:ascii="GHEA Grapalat" w:hAnsi="GHEA Grapalat"/>
          <w:b/>
          <w:sz w:val="28"/>
          <w:lang w:val="hy-AM"/>
        </w:rPr>
      </w:pPr>
      <w:r w:rsidRPr="00CF0A98">
        <w:rPr>
          <w:rFonts w:ascii="GHEA Grapalat" w:hAnsi="GHEA Grapalat" w:cs="Arial"/>
          <w:b/>
          <w:sz w:val="28"/>
          <w:lang w:val="hy-AM"/>
        </w:rPr>
        <w:t>1.Ամփոփագի</w:t>
      </w:r>
    </w:p>
    <w:p w:rsidR="00FE2C06" w:rsidRPr="00CF0A98" w:rsidRDefault="00DD7829" w:rsidP="00B67471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Մարտունի համայնքի տնտեսության զարգացման</w:t>
      </w:r>
      <w:r w:rsidR="00B35191" w:rsidRPr="00CF0A98">
        <w:rPr>
          <w:rFonts w:ascii="GHEA Grapalat" w:hAnsi="GHEA Grapalat"/>
          <w:lang w:val="hy-AM"/>
        </w:rPr>
        <w:t xml:space="preserve"> 2019-2020 թթ.</w:t>
      </w:r>
      <w:r w:rsidRPr="00CF0A98">
        <w:rPr>
          <w:rFonts w:ascii="GHEA Grapalat" w:hAnsi="GHEA Grapalat"/>
          <w:lang w:val="hy-AM"/>
        </w:rPr>
        <w:t xml:space="preserve"> պլանը կազմվել է</w:t>
      </w:r>
      <w:r w:rsidR="008C0CDC" w:rsidRPr="00CF0A98">
        <w:rPr>
          <w:rFonts w:ascii="GHEA Grapalat" w:hAnsi="GHEA Grapalat"/>
          <w:lang w:val="hy-AM"/>
        </w:rPr>
        <w:t xml:space="preserve"> ՀՀՏԶ</w:t>
      </w:r>
      <w:r w:rsidRPr="00CF0A98">
        <w:rPr>
          <w:rFonts w:ascii="GHEA Grapalat" w:hAnsi="GHEA Grapalat"/>
          <w:lang w:val="hy-AM"/>
        </w:rPr>
        <w:t xml:space="preserve"> նախաձեռնության շրջանակներում: Պլանի մշակման նպատակն է նպաստել համայնքի մասնավոր հատվածի զարգացմանը, խթանելու համար մարդկանց եկամուտների աճը, աշխատատեղեր</w:t>
      </w:r>
      <w:r w:rsidR="00A1193B" w:rsidRPr="00CF0A98">
        <w:rPr>
          <w:rFonts w:ascii="GHEA Grapalat" w:hAnsi="GHEA Grapalat"/>
          <w:lang w:val="hy-AM"/>
        </w:rPr>
        <w:t>ի</w:t>
      </w:r>
      <w:r w:rsidRPr="00CF0A98">
        <w:rPr>
          <w:rFonts w:ascii="GHEA Grapalat" w:hAnsi="GHEA Grapalat"/>
          <w:lang w:val="hy-AM"/>
        </w:rPr>
        <w:t xml:space="preserve"> ստեղծումը: Պլանը </w:t>
      </w:r>
      <w:proofErr w:type="spellStart"/>
      <w:r w:rsidRPr="00CF0A98">
        <w:rPr>
          <w:rFonts w:ascii="GHEA Grapalat" w:hAnsi="GHEA Grapalat"/>
          <w:lang w:val="hy-AM"/>
        </w:rPr>
        <w:t>բաղկցած</w:t>
      </w:r>
      <w:proofErr w:type="spellEnd"/>
      <w:r w:rsidRPr="00CF0A98">
        <w:rPr>
          <w:rFonts w:ascii="GHEA Grapalat" w:hAnsi="GHEA Grapalat"/>
          <w:lang w:val="hy-AM"/>
        </w:rPr>
        <w:t xml:space="preserve"> է</w:t>
      </w:r>
      <w:r w:rsidR="00D966E4" w:rsidRPr="00CF0A98">
        <w:rPr>
          <w:rFonts w:ascii="GHEA Grapalat" w:hAnsi="GHEA Grapalat"/>
          <w:lang w:val="hy-AM"/>
        </w:rPr>
        <w:t xml:space="preserve"> նախաբանից և</w:t>
      </w:r>
      <w:r w:rsidRPr="00CF0A98">
        <w:rPr>
          <w:rFonts w:ascii="GHEA Grapalat" w:hAnsi="GHEA Grapalat"/>
          <w:lang w:val="hy-AM"/>
        </w:rPr>
        <w:t xml:space="preserve"> 11 կետեր</w:t>
      </w:r>
      <w:r w:rsidR="00785C6D" w:rsidRPr="00CF0A98">
        <w:rPr>
          <w:rFonts w:ascii="GHEA Grapalat" w:hAnsi="GHEA Grapalat"/>
          <w:lang w:val="hy-AM"/>
        </w:rPr>
        <w:t>ի</w:t>
      </w:r>
      <w:r w:rsidRPr="00CF0A98">
        <w:rPr>
          <w:rFonts w:ascii="GHEA Grapalat" w:hAnsi="GHEA Grapalat"/>
          <w:lang w:val="hy-AM"/>
        </w:rPr>
        <w:t>ց</w:t>
      </w:r>
      <w:r w:rsidR="00D966E4" w:rsidRPr="00CF0A98">
        <w:rPr>
          <w:rFonts w:ascii="GHEA Grapalat" w:hAnsi="GHEA Grapalat"/>
          <w:lang w:val="hy-AM"/>
        </w:rPr>
        <w:t>, որոնց</w:t>
      </w:r>
      <w:r w:rsidR="00A1193B" w:rsidRPr="00CF0A98">
        <w:rPr>
          <w:rFonts w:ascii="GHEA Grapalat" w:hAnsi="GHEA Grapalat"/>
          <w:lang w:val="hy-AM"/>
        </w:rPr>
        <w:t xml:space="preserve"> մշակումը և</w:t>
      </w:r>
      <w:r w:rsidRPr="00CF0A98">
        <w:rPr>
          <w:rFonts w:ascii="GHEA Grapalat" w:hAnsi="GHEA Grapalat"/>
          <w:lang w:val="hy-AM"/>
        </w:rPr>
        <w:t xml:space="preserve"> կազմումը</w:t>
      </w:r>
      <w:r w:rsidR="009B679D" w:rsidRPr="00CF0A98">
        <w:rPr>
          <w:rFonts w:ascii="GHEA Grapalat" w:hAnsi="GHEA Grapalat"/>
          <w:lang w:val="hy-AM"/>
        </w:rPr>
        <w:t xml:space="preserve"> </w:t>
      </w:r>
      <w:r w:rsidRPr="00CF0A98">
        <w:rPr>
          <w:rFonts w:ascii="GHEA Grapalat" w:hAnsi="GHEA Grapalat"/>
          <w:lang w:val="hy-AM"/>
        </w:rPr>
        <w:t>ի</w:t>
      </w:r>
      <w:r w:rsidR="007142D7" w:rsidRPr="00CF0A98">
        <w:rPr>
          <w:rFonts w:ascii="GHEA Grapalat" w:hAnsi="GHEA Grapalat"/>
          <w:lang w:val="hy-AM"/>
        </w:rPr>
        <w:t>ր</w:t>
      </w:r>
      <w:r w:rsidRPr="00CF0A98">
        <w:rPr>
          <w:rFonts w:ascii="GHEA Grapalat" w:hAnsi="GHEA Grapalat"/>
          <w:lang w:val="hy-AM"/>
        </w:rPr>
        <w:t>ականացվել է 3 փուլով: Նախ</w:t>
      </w:r>
      <w:r w:rsidR="009B679D" w:rsidRPr="00CF0A98">
        <w:rPr>
          <w:rFonts w:ascii="GHEA Grapalat" w:hAnsi="GHEA Grapalat"/>
          <w:lang w:val="hy-AM"/>
        </w:rPr>
        <w:t xml:space="preserve"> </w:t>
      </w:r>
      <w:r w:rsidR="00B35191" w:rsidRPr="00CF0A98">
        <w:rPr>
          <w:rFonts w:ascii="GHEA Grapalat" w:hAnsi="GHEA Grapalat"/>
          <w:lang w:val="hy-AM"/>
        </w:rPr>
        <w:t xml:space="preserve">կատարվել </w:t>
      </w:r>
      <w:r w:rsidR="00785C6D" w:rsidRPr="00CF0A98">
        <w:rPr>
          <w:rFonts w:ascii="GHEA Grapalat" w:hAnsi="GHEA Grapalat"/>
          <w:lang w:val="hy-AM"/>
        </w:rPr>
        <w:t>է</w:t>
      </w:r>
      <w:r w:rsidR="005D24AB" w:rsidRPr="00CF0A98">
        <w:rPr>
          <w:rFonts w:ascii="GHEA Grapalat" w:hAnsi="GHEA Grapalat"/>
          <w:lang w:val="hy-AM"/>
        </w:rPr>
        <w:t xml:space="preserve"> շահագրգիռ կողմերի վերլուծություն և</w:t>
      </w:r>
      <w:r w:rsidR="00A1193B" w:rsidRPr="00CF0A98">
        <w:rPr>
          <w:rFonts w:ascii="GHEA Grapalat" w:hAnsi="GHEA Grapalat"/>
          <w:lang w:val="hy-AM"/>
        </w:rPr>
        <w:t xml:space="preserve"> ստեղծվել է </w:t>
      </w:r>
      <w:proofErr w:type="spellStart"/>
      <w:r w:rsidR="00A1193B" w:rsidRPr="00CF0A98">
        <w:rPr>
          <w:rFonts w:ascii="GHEA Grapalat" w:hAnsi="GHEA Grapalat"/>
          <w:lang w:val="hy-AM"/>
        </w:rPr>
        <w:t>գործընկերություն</w:t>
      </w:r>
      <w:proofErr w:type="spellEnd"/>
      <w:r w:rsidR="00B35191" w:rsidRPr="00CF0A98">
        <w:rPr>
          <w:rFonts w:ascii="GHEA Grapalat" w:hAnsi="GHEA Grapalat"/>
          <w:lang w:val="hy-AM"/>
        </w:rPr>
        <w:t>,</w:t>
      </w:r>
      <w:r w:rsidR="00A1193B" w:rsidRPr="00CF0A98">
        <w:rPr>
          <w:rFonts w:ascii="GHEA Grapalat" w:hAnsi="GHEA Grapalat"/>
          <w:lang w:val="hy-AM"/>
        </w:rPr>
        <w:t xml:space="preserve"> որտեղ ընդգրկվել </w:t>
      </w:r>
      <w:r w:rsidR="00B35191" w:rsidRPr="00CF0A98">
        <w:rPr>
          <w:rFonts w:ascii="GHEA Grapalat" w:hAnsi="GHEA Grapalat"/>
          <w:lang w:val="hy-AM"/>
        </w:rPr>
        <w:lastRenderedPageBreak/>
        <w:t>են</w:t>
      </w:r>
      <w:r w:rsidR="00A1193B" w:rsidRPr="00CF0A98">
        <w:rPr>
          <w:rFonts w:ascii="GHEA Grapalat" w:hAnsi="GHEA Grapalat"/>
          <w:lang w:val="hy-AM"/>
        </w:rPr>
        <w:t xml:space="preserve"> ՏԻՄ, մասնավոր հատված, ՀԿ, հ</w:t>
      </w:r>
      <w:r w:rsidR="006C3D1A" w:rsidRPr="00CF0A98">
        <w:rPr>
          <w:rFonts w:ascii="GHEA Grapalat" w:hAnsi="GHEA Grapalat"/>
          <w:lang w:val="hy-AM"/>
        </w:rPr>
        <w:t>ա</w:t>
      </w:r>
      <w:r w:rsidR="00A1193B" w:rsidRPr="00CF0A98">
        <w:rPr>
          <w:rFonts w:ascii="GHEA Grapalat" w:hAnsi="GHEA Grapalat"/>
          <w:lang w:val="hy-AM"/>
        </w:rPr>
        <w:t xml:space="preserve">մայնքային կրթական </w:t>
      </w:r>
      <w:r w:rsidR="00536F66" w:rsidRPr="00CF0A98">
        <w:rPr>
          <w:rFonts w:ascii="GHEA Grapalat" w:hAnsi="GHEA Grapalat"/>
          <w:lang w:val="hy-AM"/>
        </w:rPr>
        <w:t>հաստատություններ</w:t>
      </w:r>
      <w:r w:rsidR="00785C6D" w:rsidRPr="00CF0A98">
        <w:rPr>
          <w:rFonts w:ascii="GHEA Grapalat" w:hAnsi="GHEA Grapalat"/>
          <w:lang w:val="hy-AM"/>
        </w:rPr>
        <w:t xml:space="preserve"> </w:t>
      </w:r>
      <w:r w:rsidR="007142D7" w:rsidRPr="00CF0A98">
        <w:rPr>
          <w:rFonts w:ascii="GHEA Grapalat" w:hAnsi="GHEA Grapalat"/>
          <w:lang w:val="hy-AM"/>
        </w:rPr>
        <w:t xml:space="preserve">և </w:t>
      </w:r>
      <w:r w:rsidR="00A1193B" w:rsidRPr="00CF0A98">
        <w:rPr>
          <w:rFonts w:ascii="GHEA Grapalat" w:hAnsi="GHEA Grapalat"/>
          <w:lang w:val="hy-AM"/>
        </w:rPr>
        <w:t>համայնքի ակտիվ քաղաքացիներից</w:t>
      </w:r>
      <w:r w:rsidR="00B35191" w:rsidRPr="00CF0A98">
        <w:rPr>
          <w:rFonts w:ascii="GHEA Grapalat" w:hAnsi="GHEA Grapalat"/>
          <w:lang w:val="hy-AM"/>
        </w:rPr>
        <w:t xml:space="preserve"> ներկայացուցիչներ</w:t>
      </w:r>
      <w:r w:rsidR="00A1193B" w:rsidRPr="00CF0A98">
        <w:rPr>
          <w:rFonts w:ascii="GHEA Grapalat" w:hAnsi="GHEA Grapalat"/>
          <w:lang w:val="hy-AM"/>
        </w:rPr>
        <w:t>: Համայնքի</w:t>
      </w:r>
      <w:r w:rsidR="00257317" w:rsidRPr="00CF0A98">
        <w:rPr>
          <w:rFonts w:ascii="GHEA Grapalat" w:hAnsi="GHEA Grapalat"/>
          <w:lang w:val="hy-AM"/>
        </w:rPr>
        <w:t xml:space="preserve"> ՏՏԶ պատասխանատուն </w:t>
      </w:r>
      <w:r w:rsidR="005D24AB" w:rsidRPr="00CF0A98">
        <w:rPr>
          <w:rFonts w:ascii="GHEA Grapalat" w:hAnsi="GHEA Grapalat"/>
          <w:lang w:val="hy-AM"/>
        </w:rPr>
        <w:t>անհատապես</w:t>
      </w:r>
      <w:r w:rsidR="00A1193B" w:rsidRPr="00CF0A98">
        <w:rPr>
          <w:rFonts w:ascii="GHEA Grapalat" w:hAnsi="GHEA Grapalat"/>
          <w:lang w:val="hy-AM"/>
        </w:rPr>
        <w:t xml:space="preserve"> հանդիպել է </w:t>
      </w:r>
      <w:r w:rsidR="00B35191" w:rsidRPr="00CF0A98">
        <w:rPr>
          <w:rFonts w:ascii="GHEA Grapalat" w:hAnsi="GHEA Grapalat"/>
          <w:lang w:val="hy-AM"/>
        </w:rPr>
        <w:t>ընտրված</w:t>
      </w:r>
      <w:r w:rsidR="009B679D" w:rsidRPr="00CF0A98">
        <w:rPr>
          <w:rFonts w:ascii="GHEA Grapalat" w:hAnsi="GHEA Grapalat"/>
          <w:lang w:val="hy-AM"/>
        </w:rPr>
        <w:t xml:space="preserve"> </w:t>
      </w:r>
      <w:r w:rsidR="00B55D0C" w:rsidRPr="00CF0A98">
        <w:rPr>
          <w:rFonts w:ascii="GHEA Grapalat" w:hAnsi="GHEA Grapalat"/>
          <w:lang w:val="hy-AM"/>
        </w:rPr>
        <w:t>անձանց</w:t>
      </w:r>
      <w:r w:rsidR="00A1193B" w:rsidRPr="00CF0A98">
        <w:rPr>
          <w:rFonts w:ascii="GHEA Grapalat" w:hAnsi="GHEA Grapalat"/>
          <w:lang w:val="hy-AM"/>
        </w:rPr>
        <w:t xml:space="preserve"> հետ, տեղեկացնելով նրանց ծրագրի նպատակներին և խնդիրներին</w:t>
      </w:r>
      <w:r w:rsidR="00B35191" w:rsidRPr="00CF0A98">
        <w:rPr>
          <w:rFonts w:ascii="GHEA Grapalat" w:hAnsi="GHEA Grapalat"/>
          <w:lang w:val="hy-AM"/>
        </w:rPr>
        <w:t>: Կ</w:t>
      </w:r>
      <w:r w:rsidR="006C3D1A" w:rsidRPr="00CF0A98">
        <w:rPr>
          <w:rFonts w:ascii="GHEA Grapalat" w:hAnsi="GHEA Grapalat"/>
          <w:lang w:val="hy-AM"/>
        </w:rPr>
        <w:t xml:space="preserve">ազմակերպվել է գործընկերության </w:t>
      </w:r>
      <w:r w:rsidR="005D24AB" w:rsidRPr="00CF0A98">
        <w:rPr>
          <w:rFonts w:ascii="GHEA Grapalat" w:hAnsi="GHEA Grapalat"/>
          <w:lang w:val="hy-AM"/>
        </w:rPr>
        <w:t>անդրանիկ</w:t>
      </w:r>
      <w:r w:rsidR="006C3D1A" w:rsidRPr="00CF0A98">
        <w:rPr>
          <w:rFonts w:ascii="GHEA Grapalat" w:hAnsi="GHEA Grapalat"/>
          <w:lang w:val="hy-AM"/>
        </w:rPr>
        <w:t xml:space="preserve"> հանդիպումը</w:t>
      </w:r>
      <w:r w:rsidR="005D24AB" w:rsidRPr="00CF0A98">
        <w:rPr>
          <w:rFonts w:ascii="GHEA Grapalat" w:hAnsi="GHEA Grapalat"/>
          <w:lang w:val="hy-AM"/>
        </w:rPr>
        <w:t xml:space="preserve">, որտեղ </w:t>
      </w:r>
      <w:r w:rsidR="00296B93" w:rsidRPr="00CF0A98">
        <w:rPr>
          <w:rFonts w:ascii="GHEA Grapalat" w:hAnsi="GHEA Grapalat"/>
          <w:lang w:val="hy-AM"/>
        </w:rPr>
        <w:t xml:space="preserve">մանրամասն </w:t>
      </w:r>
      <w:r w:rsidR="005D24AB" w:rsidRPr="00CF0A98">
        <w:rPr>
          <w:rFonts w:ascii="GHEA Grapalat" w:hAnsi="GHEA Grapalat"/>
          <w:lang w:val="hy-AM"/>
        </w:rPr>
        <w:t>ներկայացվել է ՏՏԶ պլանի մշակման քայլերը</w:t>
      </w:r>
      <w:r w:rsidR="00296B93" w:rsidRPr="00CF0A98">
        <w:rPr>
          <w:rFonts w:ascii="GHEA Grapalat" w:hAnsi="GHEA Grapalat"/>
          <w:lang w:val="hy-AM"/>
        </w:rPr>
        <w:t xml:space="preserve">, նաև ընտրվել է թիմ ծրագրի մշակման </w:t>
      </w:r>
      <w:proofErr w:type="spellStart"/>
      <w:r w:rsidR="00296B93" w:rsidRPr="00CF0A98">
        <w:rPr>
          <w:rFonts w:ascii="GHEA Grapalat" w:hAnsi="GHEA Grapalat"/>
          <w:lang w:val="hy-AM"/>
        </w:rPr>
        <w:t>գործնթացը</w:t>
      </w:r>
      <w:proofErr w:type="spellEnd"/>
      <w:r w:rsidR="00296B93" w:rsidRPr="00CF0A98">
        <w:rPr>
          <w:rFonts w:ascii="GHEA Grapalat" w:hAnsi="GHEA Grapalat"/>
          <w:lang w:val="hy-AM"/>
        </w:rPr>
        <w:t xml:space="preserve"> իրականացնելու համար</w:t>
      </w:r>
      <w:r w:rsidR="005D24AB" w:rsidRPr="00CF0A98">
        <w:rPr>
          <w:rFonts w:ascii="GHEA Grapalat" w:hAnsi="GHEA Grapalat"/>
          <w:lang w:val="hy-AM"/>
        </w:rPr>
        <w:t>:</w:t>
      </w:r>
      <w:r w:rsidR="009B679D" w:rsidRPr="00CF0A98">
        <w:rPr>
          <w:rFonts w:ascii="GHEA Grapalat" w:hAnsi="GHEA Grapalat"/>
          <w:lang w:val="hy-AM"/>
        </w:rPr>
        <w:t xml:space="preserve"> </w:t>
      </w:r>
      <w:r w:rsidR="00296B93" w:rsidRPr="00CF0A98">
        <w:rPr>
          <w:rFonts w:ascii="GHEA Grapalat" w:hAnsi="GHEA Grapalat"/>
          <w:lang w:val="hy-AM"/>
        </w:rPr>
        <w:t>Թիմի կողմից</w:t>
      </w:r>
      <w:r w:rsidR="00257317" w:rsidRPr="00CF0A98">
        <w:rPr>
          <w:rFonts w:ascii="GHEA Grapalat" w:hAnsi="GHEA Grapalat"/>
          <w:lang w:val="hy-AM"/>
        </w:rPr>
        <w:t xml:space="preserve"> կազմակերպվել է հանդիպումներ ձեռնարկությունների, կազմակերպությունների գործակալությունների</w:t>
      </w:r>
      <w:r w:rsidR="004D1818" w:rsidRPr="00CF0A98">
        <w:rPr>
          <w:rFonts w:ascii="GHEA Grapalat" w:hAnsi="GHEA Grapalat"/>
          <w:lang w:val="hy-AM"/>
        </w:rPr>
        <w:t xml:space="preserve"> հետ հավաքագրելու անհրաժեշտ տեղեկատվություն, </w:t>
      </w:r>
      <w:r w:rsidR="00785C6D" w:rsidRPr="00CF0A98">
        <w:rPr>
          <w:rFonts w:ascii="GHEA Grapalat" w:hAnsi="GHEA Grapalat"/>
          <w:lang w:val="hy-AM"/>
        </w:rPr>
        <w:t>նախօ</w:t>
      </w:r>
      <w:r w:rsidR="004D1818" w:rsidRPr="00CF0A98">
        <w:rPr>
          <w:rFonts w:ascii="GHEA Grapalat" w:hAnsi="GHEA Grapalat"/>
          <w:lang w:val="hy-AM"/>
        </w:rPr>
        <w:t>րոք</w:t>
      </w:r>
      <w:r w:rsidR="00B35191" w:rsidRPr="00CF0A98">
        <w:rPr>
          <w:rFonts w:ascii="GHEA Grapalat" w:hAnsi="GHEA Grapalat"/>
          <w:lang w:val="hy-AM"/>
        </w:rPr>
        <w:t xml:space="preserve"> ճշգրտված և</w:t>
      </w:r>
      <w:r w:rsidR="004D1818" w:rsidRPr="00CF0A98">
        <w:rPr>
          <w:rFonts w:ascii="GHEA Grapalat" w:hAnsi="GHEA Grapalat"/>
          <w:lang w:val="hy-AM"/>
        </w:rPr>
        <w:t xml:space="preserve"> պատրաստված հարցերից</w:t>
      </w:r>
      <w:r w:rsidR="00B55D0C" w:rsidRPr="00CF0A98">
        <w:rPr>
          <w:rFonts w:ascii="GHEA Grapalat" w:hAnsi="GHEA Grapalat"/>
          <w:lang w:val="hy-AM"/>
        </w:rPr>
        <w:t xml:space="preserve"> համայնքի տնտեսության</w:t>
      </w:r>
      <w:r w:rsidR="00131785" w:rsidRPr="00CF0A98">
        <w:rPr>
          <w:rFonts w:ascii="GHEA Grapalat" w:hAnsi="GHEA Grapalat"/>
          <w:lang w:val="hy-AM"/>
        </w:rPr>
        <w:t xml:space="preserve"> </w:t>
      </w:r>
      <w:proofErr w:type="spellStart"/>
      <w:r w:rsidR="00131785" w:rsidRPr="00CF0A98">
        <w:rPr>
          <w:rFonts w:ascii="GHEA Grapalat" w:hAnsi="GHEA Grapalat"/>
          <w:lang w:val="hy-AM"/>
        </w:rPr>
        <w:t>կառուցվածքայն</w:t>
      </w:r>
      <w:proofErr w:type="spellEnd"/>
      <w:r w:rsidR="00131785" w:rsidRPr="00CF0A98">
        <w:rPr>
          <w:rFonts w:ascii="GHEA Grapalat" w:hAnsi="GHEA Grapalat"/>
          <w:lang w:val="hy-AM"/>
        </w:rPr>
        <w:t xml:space="preserve"> վերլուծություն իրականացնելու նպատակով</w:t>
      </w:r>
      <w:r w:rsidR="005015E9" w:rsidRPr="00CF0A98">
        <w:rPr>
          <w:rFonts w:ascii="GHEA Grapalat" w:hAnsi="GHEA Grapalat"/>
          <w:lang w:val="hy-AM"/>
        </w:rPr>
        <w:t>:</w:t>
      </w:r>
      <w:r w:rsidR="00785C6D" w:rsidRPr="00CF0A98">
        <w:rPr>
          <w:rFonts w:ascii="GHEA Grapalat" w:hAnsi="GHEA Grapalat"/>
          <w:lang w:val="hy-AM"/>
        </w:rPr>
        <w:t xml:space="preserve"> </w:t>
      </w:r>
      <w:proofErr w:type="spellStart"/>
      <w:r w:rsidR="00536F66" w:rsidRPr="00CF0A98">
        <w:rPr>
          <w:rFonts w:ascii="GHEA Grapalat" w:hAnsi="GHEA Grapalat"/>
          <w:lang w:val="hy-AM"/>
        </w:rPr>
        <w:t>Հարցաթերթիկներով</w:t>
      </w:r>
      <w:proofErr w:type="spellEnd"/>
      <w:r w:rsidR="00536F66" w:rsidRPr="00CF0A98">
        <w:rPr>
          <w:rFonts w:ascii="GHEA Grapalat" w:hAnsi="GHEA Grapalat"/>
          <w:lang w:val="hy-AM"/>
        </w:rPr>
        <w:t xml:space="preserve"> </w:t>
      </w:r>
      <w:proofErr w:type="spellStart"/>
      <w:r w:rsidR="00536F66" w:rsidRPr="00CF0A98">
        <w:rPr>
          <w:rFonts w:ascii="GHEA Grapalat" w:hAnsi="GHEA Grapalat"/>
          <w:lang w:val="hy-AM"/>
        </w:rPr>
        <w:t>հավաքագրվել</w:t>
      </w:r>
      <w:proofErr w:type="spellEnd"/>
      <w:r w:rsidR="00536F66" w:rsidRPr="00CF0A98">
        <w:rPr>
          <w:rFonts w:ascii="GHEA Grapalat" w:hAnsi="GHEA Grapalat"/>
          <w:lang w:val="hy-AM"/>
        </w:rPr>
        <w:t xml:space="preserve"> է տեղեկատվություն յուրաքանչյուր կազմակերպությունից </w:t>
      </w:r>
      <w:r w:rsidR="000C6309" w:rsidRPr="00CF0A98">
        <w:rPr>
          <w:rFonts w:ascii="GHEA Grapalat" w:hAnsi="GHEA Grapalat"/>
          <w:lang w:val="hy-AM"/>
        </w:rPr>
        <w:t xml:space="preserve">տարեկան </w:t>
      </w:r>
      <w:r w:rsidR="00536F66" w:rsidRPr="00CF0A98">
        <w:rPr>
          <w:rFonts w:ascii="GHEA Grapalat" w:hAnsi="GHEA Grapalat"/>
          <w:lang w:val="hy-AM"/>
        </w:rPr>
        <w:t>շրջանառության և աշխատողների թվաքանակի վերաբերյալ վերջին 5 տարվա համար, ինչի արդյունքում կատարվել է ձեռնարկությունների դասակարգումը ըստ չափերի</w:t>
      </w:r>
      <w:r w:rsidR="000C6309" w:rsidRPr="00CF0A98">
        <w:rPr>
          <w:rFonts w:ascii="GHEA Grapalat" w:hAnsi="GHEA Grapalat"/>
          <w:lang w:val="hy-AM"/>
        </w:rPr>
        <w:t>:</w:t>
      </w:r>
      <w:r w:rsidR="009B679D" w:rsidRPr="00CF0A98">
        <w:rPr>
          <w:rFonts w:ascii="GHEA Grapalat" w:hAnsi="GHEA Grapalat"/>
          <w:lang w:val="hy-AM"/>
        </w:rPr>
        <w:t xml:space="preserve"> </w:t>
      </w:r>
      <w:proofErr w:type="spellStart"/>
      <w:r w:rsidR="004D1818" w:rsidRPr="00CF0A98">
        <w:rPr>
          <w:rFonts w:ascii="GHEA Grapalat" w:hAnsi="GHEA Grapalat"/>
          <w:lang w:val="hy-AM"/>
        </w:rPr>
        <w:t>Հ</w:t>
      </w:r>
      <w:r w:rsidR="00872892" w:rsidRPr="00CF0A98">
        <w:rPr>
          <w:rFonts w:ascii="GHEA Grapalat" w:hAnsi="GHEA Grapalat"/>
          <w:lang w:val="hy-AM"/>
        </w:rPr>
        <w:t>ավաքագրած</w:t>
      </w:r>
      <w:proofErr w:type="spellEnd"/>
      <w:r w:rsidR="00872892" w:rsidRPr="00CF0A98">
        <w:rPr>
          <w:rFonts w:ascii="GHEA Grapalat" w:hAnsi="GHEA Grapalat"/>
          <w:lang w:val="hy-AM"/>
        </w:rPr>
        <w:t xml:space="preserve"> </w:t>
      </w:r>
      <w:r w:rsidR="00296B93" w:rsidRPr="00CF0A98">
        <w:rPr>
          <w:rFonts w:ascii="GHEA Grapalat" w:hAnsi="GHEA Grapalat"/>
          <w:lang w:val="hy-AM"/>
        </w:rPr>
        <w:t xml:space="preserve">տեղեկատվության հիման վրա կատարվել է </w:t>
      </w:r>
      <w:r w:rsidR="007142D7" w:rsidRPr="00CF0A98">
        <w:rPr>
          <w:rFonts w:ascii="GHEA Grapalat" w:hAnsi="GHEA Grapalat"/>
          <w:lang w:val="hy-AM"/>
        </w:rPr>
        <w:t xml:space="preserve">նաև </w:t>
      </w:r>
      <w:r w:rsidR="00296B93" w:rsidRPr="00CF0A98">
        <w:rPr>
          <w:rFonts w:ascii="GHEA Grapalat" w:hAnsi="GHEA Grapalat"/>
          <w:lang w:val="hy-AM"/>
        </w:rPr>
        <w:t xml:space="preserve">տարբեր </w:t>
      </w:r>
      <w:r w:rsidRPr="00CF0A98">
        <w:rPr>
          <w:rFonts w:ascii="GHEA Grapalat" w:hAnsi="GHEA Grapalat"/>
          <w:lang w:val="hy-AM"/>
        </w:rPr>
        <w:t xml:space="preserve"> վերլուծություն</w:t>
      </w:r>
      <w:r w:rsidR="002C0211" w:rsidRPr="00CF0A98">
        <w:rPr>
          <w:rFonts w:ascii="GHEA Grapalat" w:hAnsi="GHEA Grapalat"/>
          <w:lang w:val="hy-AM"/>
        </w:rPr>
        <w:t>ներ</w:t>
      </w:r>
      <w:r w:rsidR="00872892" w:rsidRPr="00CF0A98">
        <w:rPr>
          <w:rFonts w:ascii="GHEA Grapalat" w:hAnsi="GHEA Grapalat"/>
          <w:lang w:val="hy-AM"/>
        </w:rPr>
        <w:t xml:space="preserve"> և</w:t>
      </w:r>
      <w:r w:rsidR="00296B93" w:rsidRPr="00CF0A98">
        <w:rPr>
          <w:rFonts w:ascii="GHEA Grapalat" w:hAnsi="GHEA Grapalat"/>
          <w:lang w:val="hy-AM"/>
        </w:rPr>
        <w:t xml:space="preserve"> ներկայացվել է գործընկերության անդամներին</w:t>
      </w:r>
      <w:r w:rsidRPr="00CF0A98">
        <w:rPr>
          <w:rFonts w:ascii="GHEA Grapalat" w:hAnsi="GHEA Grapalat"/>
          <w:lang w:val="hy-AM"/>
        </w:rPr>
        <w:t xml:space="preserve">: Այնուհետև իրականացվել է վերլուծություն յոթ </w:t>
      </w:r>
      <w:proofErr w:type="spellStart"/>
      <w:r w:rsidRPr="00CF0A98">
        <w:rPr>
          <w:rFonts w:ascii="GHEA Grapalat" w:hAnsi="GHEA Grapalat"/>
          <w:lang w:val="hy-AM"/>
        </w:rPr>
        <w:t>հիմնասյունների</w:t>
      </w:r>
      <w:proofErr w:type="spellEnd"/>
      <w:r w:rsidR="000C6309" w:rsidRPr="00CF0A98">
        <w:rPr>
          <w:rFonts w:ascii="GHEA Grapalat" w:hAnsi="GHEA Grapalat"/>
          <w:lang w:val="hy-AM"/>
        </w:rPr>
        <w:t xml:space="preserve">` տեղական համագործակցություն, բիզնեսին աջակցող թափանցիկ և առանց կոռուպցիայի վարչարարություն, ֆինանսական միջոցների հասանելիություն, հող և </w:t>
      </w:r>
      <w:r w:rsidR="00785C6D" w:rsidRPr="00CF0A98">
        <w:rPr>
          <w:rFonts w:ascii="GHEA Grapalat" w:hAnsi="GHEA Grapalat"/>
          <w:lang w:val="hy-AM"/>
        </w:rPr>
        <w:t>ենթակառուցվածք</w:t>
      </w:r>
      <w:r w:rsidR="000C6309" w:rsidRPr="00CF0A98">
        <w:rPr>
          <w:rFonts w:ascii="GHEA Grapalat" w:hAnsi="GHEA Grapalat"/>
          <w:lang w:val="hy-AM"/>
        </w:rPr>
        <w:t>ներ, կարգավորման ինստիտ</w:t>
      </w:r>
      <w:r w:rsidR="00785C6D" w:rsidRPr="00CF0A98">
        <w:rPr>
          <w:rFonts w:ascii="GHEA Grapalat" w:hAnsi="GHEA Grapalat"/>
          <w:lang w:val="hy-AM"/>
        </w:rPr>
        <w:t>ու</w:t>
      </w:r>
      <w:r w:rsidR="000C6309" w:rsidRPr="00CF0A98">
        <w:rPr>
          <w:rFonts w:ascii="GHEA Grapalat" w:hAnsi="GHEA Grapalat"/>
          <w:lang w:val="hy-AM"/>
        </w:rPr>
        <w:t xml:space="preserve">ցիոնալ շրջանակ, հմտություններ և մարդկային կապիտալի </w:t>
      </w:r>
      <w:proofErr w:type="spellStart"/>
      <w:r w:rsidR="000C6309" w:rsidRPr="00CF0A98">
        <w:rPr>
          <w:rFonts w:ascii="GHEA Grapalat" w:hAnsi="GHEA Grapalat"/>
          <w:lang w:val="hy-AM"/>
        </w:rPr>
        <w:t>ներառականություն</w:t>
      </w:r>
      <w:proofErr w:type="spellEnd"/>
      <w:r w:rsidR="000C6309" w:rsidRPr="00CF0A98">
        <w:rPr>
          <w:rFonts w:ascii="GHEA Grapalat" w:hAnsi="GHEA Grapalat"/>
          <w:lang w:val="hy-AM"/>
        </w:rPr>
        <w:t xml:space="preserve">, արտաքին դիրքավորում և </w:t>
      </w:r>
      <w:proofErr w:type="spellStart"/>
      <w:r w:rsidR="000C6309" w:rsidRPr="00CF0A98">
        <w:rPr>
          <w:rFonts w:ascii="GHEA Grapalat" w:hAnsi="GHEA Grapalat"/>
          <w:lang w:val="hy-AM"/>
        </w:rPr>
        <w:t>մարքետինգ</w:t>
      </w:r>
      <w:r w:rsidR="00B55D0C" w:rsidRPr="00CF0A98">
        <w:rPr>
          <w:rFonts w:ascii="GHEA Grapalat" w:hAnsi="GHEA Grapalat"/>
          <w:lang w:val="hy-AM"/>
        </w:rPr>
        <w:t>ի</w:t>
      </w:r>
      <w:proofErr w:type="spellEnd"/>
      <w:r w:rsidRPr="00CF0A98">
        <w:rPr>
          <w:rFonts w:ascii="GHEA Grapalat" w:hAnsi="GHEA Grapalat"/>
          <w:lang w:val="hy-AM"/>
        </w:rPr>
        <w:t xml:space="preserve"> վերաբերյալ</w:t>
      </w:r>
      <w:r w:rsidR="00B55D0C" w:rsidRPr="00CF0A98">
        <w:rPr>
          <w:rFonts w:ascii="GHEA Grapalat" w:hAnsi="GHEA Grapalat"/>
          <w:lang w:val="hy-AM"/>
        </w:rPr>
        <w:t>: Յ</w:t>
      </w:r>
      <w:r w:rsidR="000C6309" w:rsidRPr="00CF0A98">
        <w:rPr>
          <w:rFonts w:ascii="GHEA Grapalat" w:hAnsi="GHEA Grapalat"/>
          <w:lang w:val="hy-AM"/>
        </w:rPr>
        <w:t xml:space="preserve">ուրաքանչյուր </w:t>
      </w:r>
      <w:r w:rsidR="00341CB7" w:rsidRPr="00CF0A98">
        <w:rPr>
          <w:rFonts w:ascii="GHEA Grapalat" w:hAnsi="GHEA Grapalat"/>
          <w:lang w:val="hy-AM"/>
        </w:rPr>
        <w:t>հիմնասյ</w:t>
      </w:r>
      <w:r w:rsidR="007142D7" w:rsidRPr="00CF0A98">
        <w:rPr>
          <w:rFonts w:ascii="GHEA Grapalat" w:hAnsi="GHEA Grapalat"/>
          <w:lang w:val="hy-AM"/>
        </w:rPr>
        <w:t>ա</w:t>
      </w:r>
      <w:r w:rsidR="000C6309" w:rsidRPr="00CF0A98">
        <w:rPr>
          <w:rFonts w:ascii="GHEA Grapalat" w:hAnsi="GHEA Grapalat"/>
          <w:lang w:val="hy-AM"/>
        </w:rPr>
        <w:t xml:space="preserve">ն </w:t>
      </w:r>
      <w:r w:rsidR="007142D7" w:rsidRPr="00CF0A98">
        <w:rPr>
          <w:rFonts w:ascii="GHEA Grapalat" w:hAnsi="GHEA Grapalat"/>
          <w:lang w:val="hy-AM"/>
        </w:rPr>
        <w:t>վերաբերյալ կատարվել է</w:t>
      </w:r>
      <w:r w:rsidR="009B679D" w:rsidRPr="00CF0A98">
        <w:rPr>
          <w:rFonts w:ascii="GHEA Grapalat" w:hAnsi="GHEA Grapalat"/>
          <w:lang w:val="hy-AM"/>
        </w:rPr>
        <w:t xml:space="preserve"> </w:t>
      </w:r>
      <w:r w:rsidR="00B55D0C" w:rsidRPr="00CF0A98">
        <w:rPr>
          <w:rFonts w:ascii="GHEA Grapalat" w:hAnsi="GHEA Grapalat"/>
          <w:lang w:val="hy-AM"/>
        </w:rPr>
        <w:t>նաև</w:t>
      </w:r>
      <w:r w:rsidRPr="00CF0A98">
        <w:rPr>
          <w:rFonts w:ascii="GHEA Grapalat" w:hAnsi="GHEA Grapalat"/>
          <w:lang w:val="hy-AM"/>
        </w:rPr>
        <w:t xml:space="preserve"> ուժեղ և թույլ կողմերի վերլուծությու</w:t>
      </w:r>
      <w:r w:rsidR="00BE1383" w:rsidRPr="00CF0A98">
        <w:rPr>
          <w:rFonts w:ascii="GHEA Grapalat" w:hAnsi="GHEA Grapalat"/>
          <w:lang w:val="hy-AM"/>
        </w:rPr>
        <w:t>ն</w:t>
      </w:r>
      <w:r w:rsidRPr="00CF0A98">
        <w:rPr>
          <w:rFonts w:ascii="GHEA Grapalat" w:hAnsi="GHEA Grapalat"/>
          <w:lang w:val="hy-AM"/>
        </w:rPr>
        <w:t xml:space="preserve"> կատարվել է</w:t>
      </w:r>
      <w:r w:rsidR="00865D15" w:rsidRPr="00CF0A98">
        <w:rPr>
          <w:rFonts w:ascii="GHEA Grapalat" w:hAnsi="GHEA Grapalat"/>
          <w:lang w:val="hy-AM"/>
        </w:rPr>
        <w:t xml:space="preserve"> նաև</w:t>
      </w:r>
      <w:r w:rsidR="00A56165" w:rsidRPr="00CF0A98">
        <w:rPr>
          <w:rFonts w:ascii="GHEA Grapalat" w:hAnsi="GHEA Grapalat"/>
          <w:lang w:val="hy-AM"/>
        </w:rPr>
        <w:t xml:space="preserve"> ընդհանուր</w:t>
      </w:r>
      <w:r w:rsidRPr="00CF0A98">
        <w:rPr>
          <w:rFonts w:ascii="GHEA Grapalat" w:hAnsi="GHEA Grapalat"/>
          <w:lang w:val="hy-AM"/>
        </w:rPr>
        <w:t xml:space="preserve"> ուժեղ, թույլ կողմերի</w:t>
      </w:r>
      <w:r w:rsidR="00A56165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 xml:space="preserve"> հնարավորությունների  և մա</w:t>
      </w:r>
      <w:r w:rsidR="00BE1383" w:rsidRPr="00CF0A98">
        <w:rPr>
          <w:rFonts w:ascii="GHEA Grapalat" w:hAnsi="GHEA Grapalat"/>
          <w:lang w:val="hy-AM"/>
        </w:rPr>
        <w:t>ր</w:t>
      </w:r>
      <w:r w:rsidRPr="00CF0A98">
        <w:rPr>
          <w:rFonts w:ascii="GHEA Grapalat" w:hAnsi="GHEA Grapalat"/>
          <w:lang w:val="hy-AM"/>
        </w:rPr>
        <w:t>տահրավերների վերլուծություն:</w:t>
      </w:r>
      <w:r w:rsidR="00872892" w:rsidRPr="00CF0A98">
        <w:rPr>
          <w:rFonts w:ascii="GHEA Grapalat" w:hAnsi="GHEA Grapalat"/>
          <w:lang w:val="hy-AM"/>
        </w:rPr>
        <w:t xml:space="preserve"> Հարկ է նշել, որ յուրաքանչյուր </w:t>
      </w:r>
      <w:proofErr w:type="spellStart"/>
      <w:r w:rsidR="00872892" w:rsidRPr="00CF0A98">
        <w:rPr>
          <w:rFonts w:ascii="GHEA Grapalat" w:hAnsi="GHEA Grapalat"/>
          <w:lang w:val="hy-AM"/>
        </w:rPr>
        <w:t>հիմնասյուն</w:t>
      </w:r>
      <w:proofErr w:type="spellEnd"/>
      <w:r w:rsidR="00872892" w:rsidRPr="00CF0A98">
        <w:rPr>
          <w:rFonts w:ascii="GHEA Grapalat" w:hAnsi="GHEA Grapalat"/>
          <w:lang w:val="hy-AM"/>
        </w:rPr>
        <w:t xml:space="preserve"> վերլուծելիս կազմակերպվել է հանդիպումներ մասնավոր հատվածի </w:t>
      </w:r>
      <w:r w:rsidR="00333D64" w:rsidRPr="00CF0A98">
        <w:rPr>
          <w:rFonts w:ascii="GHEA Grapalat" w:hAnsi="GHEA Grapalat"/>
          <w:lang w:val="hy-AM"/>
        </w:rPr>
        <w:t>ներկայացուցիչների, պետական հատվածի ներկայացուցիչների, ինչպես նաև շահագրգիռ կողմերի հետ, պ</w:t>
      </w:r>
      <w:r w:rsidR="007142D7" w:rsidRPr="00CF0A98">
        <w:rPr>
          <w:rFonts w:ascii="GHEA Grapalat" w:hAnsi="GHEA Grapalat"/>
          <w:lang w:val="hy-AM"/>
        </w:rPr>
        <w:t>ա</w:t>
      </w:r>
      <w:r w:rsidR="00333D64" w:rsidRPr="00CF0A98">
        <w:rPr>
          <w:rFonts w:ascii="GHEA Grapalat" w:hAnsi="GHEA Grapalat"/>
          <w:lang w:val="hy-AM"/>
        </w:rPr>
        <w:t>րզելու համար առկա կարիքները, պահանջները, իրավիճակը, հետագա կարիքները</w:t>
      </w:r>
      <w:r w:rsidR="007142D7" w:rsidRPr="00CF0A98">
        <w:rPr>
          <w:rFonts w:ascii="GHEA Grapalat" w:hAnsi="GHEA Grapalat"/>
          <w:lang w:val="hy-AM"/>
        </w:rPr>
        <w:t xml:space="preserve">: </w:t>
      </w:r>
      <w:r w:rsidR="00333D64" w:rsidRPr="00CF0A98">
        <w:rPr>
          <w:rFonts w:ascii="GHEA Grapalat" w:hAnsi="GHEA Grapalat"/>
          <w:lang w:val="hy-AM"/>
        </w:rPr>
        <w:t xml:space="preserve"> </w:t>
      </w:r>
      <w:r w:rsidR="00BE1383" w:rsidRPr="00CF0A98">
        <w:rPr>
          <w:rFonts w:ascii="GHEA Grapalat" w:hAnsi="GHEA Grapalat"/>
          <w:lang w:val="hy-AM"/>
        </w:rPr>
        <w:t>Ն</w:t>
      </w:r>
      <w:r w:rsidR="00333D64" w:rsidRPr="00CF0A98">
        <w:rPr>
          <w:rFonts w:ascii="GHEA Grapalat" w:hAnsi="GHEA Grapalat"/>
          <w:lang w:val="hy-AM"/>
        </w:rPr>
        <w:t>կատի ունենալով հետագա ծրագրերը</w:t>
      </w:r>
      <w:r w:rsidR="00BE1383" w:rsidRPr="00CF0A98">
        <w:rPr>
          <w:rFonts w:ascii="GHEA Grapalat" w:hAnsi="GHEA Grapalat"/>
          <w:lang w:val="hy-AM"/>
        </w:rPr>
        <w:t>`</w:t>
      </w:r>
      <w:r w:rsidR="00333D64" w:rsidRPr="00CF0A98">
        <w:rPr>
          <w:rFonts w:ascii="GHEA Grapalat" w:hAnsi="GHEA Grapalat"/>
          <w:lang w:val="hy-AM"/>
        </w:rPr>
        <w:t xml:space="preserve"> հաշվի է </w:t>
      </w:r>
      <w:proofErr w:type="spellStart"/>
      <w:r w:rsidR="00333D64" w:rsidRPr="00CF0A98">
        <w:rPr>
          <w:rFonts w:ascii="GHEA Grapalat" w:hAnsi="GHEA Grapalat"/>
          <w:lang w:val="hy-AM"/>
        </w:rPr>
        <w:t>առվել</w:t>
      </w:r>
      <w:proofErr w:type="spellEnd"/>
      <w:r w:rsidR="00333D64" w:rsidRPr="00CF0A98">
        <w:rPr>
          <w:rFonts w:ascii="GHEA Grapalat" w:hAnsi="GHEA Grapalat"/>
          <w:lang w:val="hy-AM"/>
        </w:rPr>
        <w:t xml:space="preserve"> բոլորի ներկայացրած փաստարկները և տեսակետները:</w:t>
      </w:r>
      <w:r w:rsidR="00872892" w:rsidRPr="00CF0A98">
        <w:rPr>
          <w:rFonts w:ascii="GHEA Grapalat" w:hAnsi="GHEA Grapalat"/>
          <w:lang w:val="hy-AM"/>
        </w:rPr>
        <w:t xml:space="preserve"> Ընդհանրապես յուրաքանչյուր </w:t>
      </w:r>
      <w:proofErr w:type="spellStart"/>
      <w:r w:rsidR="00872892" w:rsidRPr="00CF0A98">
        <w:rPr>
          <w:rFonts w:ascii="GHEA Grapalat" w:hAnsi="GHEA Grapalat"/>
          <w:lang w:val="hy-AM"/>
        </w:rPr>
        <w:t>հիմնասյուն</w:t>
      </w:r>
      <w:proofErr w:type="spellEnd"/>
      <w:r w:rsidR="00872892" w:rsidRPr="00CF0A98">
        <w:rPr>
          <w:rFonts w:ascii="GHEA Grapalat" w:hAnsi="GHEA Grapalat"/>
          <w:lang w:val="hy-AM"/>
        </w:rPr>
        <w:t xml:space="preserve"> վերլուծելիս պարզվել է գլխավոր սուբյեկտները, դրանց փոխհարաբերությունները, դժվար</w:t>
      </w:r>
      <w:r w:rsidR="00BE1383" w:rsidRPr="00CF0A98">
        <w:rPr>
          <w:rFonts w:ascii="GHEA Grapalat" w:hAnsi="GHEA Grapalat"/>
          <w:lang w:val="hy-AM"/>
        </w:rPr>
        <w:t>ո</w:t>
      </w:r>
      <w:r w:rsidR="00872892" w:rsidRPr="00CF0A98">
        <w:rPr>
          <w:rFonts w:ascii="GHEA Grapalat" w:hAnsi="GHEA Grapalat"/>
          <w:lang w:val="hy-AM"/>
        </w:rPr>
        <w:t>ւթյուն</w:t>
      </w:r>
      <w:r w:rsidR="00BE1383" w:rsidRPr="00CF0A98">
        <w:rPr>
          <w:rFonts w:ascii="GHEA Grapalat" w:hAnsi="GHEA Grapalat"/>
          <w:lang w:val="hy-AM"/>
        </w:rPr>
        <w:t>ն</w:t>
      </w:r>
      <w:r w:rsidR="00872892" w:rsidRPr="00CF0A98">
        <w:rPr>
          <w:rFonts w:ascii="GHEA Grapalat" w:hAnsi="GHEA Grapalat"/>
          <w:lang w:val="hy-AM"/>
        </w:rPr>
        <w:t>երը և հնարավորությունները:</w:t>
      </w:r>
      <w:r w:rsidR="00657F19" w:rsidRPr="00CF0A98">
        <w:rPr>
          <w:rFonts w:ascii="GHEA Grapalat" w:hAnsi="GHEA Grapalat"/>
          <w:lang w:val="hy-AM"/>
        </w:rPr>
        <w:t xml:space="preserve"> Վերլուծություններից պարզվեց , որ քաղաքը ապրում է հիմնականում արտաքին </w:t>
      </w:r>
      <w:proofErr w:type="spellStart"/>
      <w:r w:rsidR="00657F19" w:rsidRPr="00CF0A98">
        <w:rPr>
          <w:rFonts w:ascii="GHEA Grapalat" w:hAnsi="GHEA Grapalat"/>
          <w:lang w:val="hy-AM"/>
        </w:rPr>
        <w:t>տրանսֆերտների</w:t>
      </w:r>
      <w:proofErr w:type="spellEnd"/>
      <w:r w:rsidR="00657F19" w:rsidRPr="00CF0A98">
        <w:rPr>
          <w:rFonts w:ascii="GHEA Grapalat" w:hAnsi="GHEA Grapalat"/>
          <w:lang w:val="hy-AM"/>
        </w:rPr>
        <w:t xml:space="preserve"> հաշվին</w:t>
      </w:r>
      <w:r w:rsidR="00EC5E70" w:rsidRPr="00CF0A98">
        <w:rPr>
          <w:rFonts w:ascii="GHEA Grapalat" w:hAnsi="GHEA Grapalat"/>
          <w:lang w:val="hy-AM"/>
        </w:rPr>
        <w:t>,</w:t>
      </w:r>
      <w:r w:rsidR="00865D15" w:rsidRPr="00CF0A98">
        <w:rPr>
          <w:rFonts w:ascii="GHEA Grapalat" w:hAnsi="GHEA Grapalat"/>
          <w:lang w:val="hy-AM"/>
        </w:rPr>
        <w:t xml:space="preserve"> և</w:t>
      </w:r>
      <w:r w:rsidR="00EC5E70" w:rsidRPr="00CF0A98">
        <w:rPr>
          <w:rFonts w:ascii="GHEA Grapalat" w:hAnsi="GHEA Grapalat"/>
          <w:lang w:val="hy-AM"/>
        </w:rPr>
        <w:t xml:space="preserve"> իրական գործազրկությունը կազմում է</w:t>
      </w:r>
      <w:r w:rsidR="00770DA8" w:rsidRPr="00CF0A98">
        <w:rPr>
          <w:rFonts w:ascii="GHEA Grapalat" w:hAnsi="GHEA Grapalat"/>
          <w:lang w:val="hy-AM"/>
        </w:rPr>
        <w:t xml:space="preserve"> 40</w:t>
      </w:r>
      <w:r w:rsidR="00EC5E70" w:rsidRPr="00CF0A98">
        <w:rPr>
          <w:rFonts w:ascii="GHEA Grapalat" w:hAnsi="GHEA Grapalat"/>
          <w:lang w:val="hy-AM"/>
        </w:rPr>
        <w:t>%, արտագնա</w:t>
      </w:r>
      <w:r w:rsidR="009B679D" w:rsidRPr="00CF0A98">
        <w:rPr>
          <w:rFonts w:ascii="GHEA Grapalat" w:hAnsi="GHEA Grapalat"/>
          <w:lang w:val="hy-AM"/>
        </w:rPr>
        <w:t xml:space="preserve"> </w:t>
      </w:r>
      <w:r w:rsidR="00EC5E70" w:rsidRPr="00CF0A98">
        <w:rPr>
          <w:rFonts w:ascii="GHEA Grapalat" w:hAnsi="GHEA Grapalat"/>
          <w:lang w:val="hy-AM"/>
        </w:rPr>
        <w:t xml:space="preserve">աշխատանքի </w:t>
      </w:r>
      <w:proofErr w:type="spellStart"/>
      <w:r w:rsidR="00EC5E70" w:rsidRPr="00CF0A98">
        <w:rPr>
          <w:rFonts w:ascii="GHEA Grapalat" w:hAnsi="GHEA Grapalat"/>
          <w:lang w:val="hy-AM"/>
        </w:rPr>
        <w:t>մեկնածների</w:t>
      </w:r>
      <w:proofErr w:type="spellEnd"/>
      <w:r w:rsidR="00EC5E70" w:rsidRPr="00CF0A98">
        <w:rPr>
          <w:rFonts w:ascii="GHEA Grapalat" w:hAnsi="GHEA Grapalat"/>
          <w:lang w:val="hy-AM"/>
        </w:rPr>
        <w:t xml:space="preserve"> </w:t>
      </w:r>
      <w:proofErr w:type="spellStart"/>
      <w:r w:rsidR="00EC5E70" w:rsidRPr="00CF0A98">
        <w:rPr>
          <w:rFonts w:ascii="GHEA Grapalat" w:hAnsi="GHEA Grapalat"/>
          <w:lang w:val="hy-AM"/>
        </w:rPr>
        <w:t>թվը</w:t>
      </w:r>
      <w:proofErr w:type="spellEnd"/>
      <w:r w:rsidR="00EC5E70" w:rsidRPr="00CF0A98">
        <w:rPr>
          <w:rFonts w:ascii="GHEA Grapalat" w:hAnsi="GHEA Grapalat"/>
          <w:lang w:val="hy-AM"/>
        </w:rPr>
        <w:t xml:space="preserve"> 35%: Տնտեսության կառուցվածքում գերակշռում են միկրո ձեռնարկությունները, </w:t>
      </w:r>
      <w:r w:rsidR="00BE1383" w:rsidRPr="00CF0A98">
        <w:rPr>
          <w:rFonts w:ascii="GHEA Grapalat" w:hAnsi="GHEA Grapalat"/>
          <w:lang w:val="hy-AM"/>
        </w:rPr>
        <w:t>որոն</w:t>
      </w:r>
      <w:r w:rsidR="00EC5E70" w:rsidRPr="00CF0A98">
        <w:rPr>
          <w:rFonts w:ascii="GHEA Grapalat" w:hAnsi="GHEA Grapalat"/>
          <w:lang w:val="hy-AM"/>
        </w:rPr>
        <w:t>ց թիվը 334 է:</w:t>
      </w:r>
      <w:r w:rsidR="00770DA8" w:rsidRPr="00CF0A98">
        <w:rPr>
          <w:rFonts w:ascii="GHEA Grapalat" w:hAnsi="GHEA Grapalat"/>
          <w:lang w:val="hy-AM"/>
        </w:rPr>
        <w:t xml:space="preserve"> Համայնքը համարվում է Մարտունու </w:t>
      </w:r>
      <w:r w:rsidR="00BE1383" w:rsidRPr="00CF0A98">
        <w:rPr>
          <w:rFonts w:ascii="GHEA Grapalat" w:hAnsi="GHEA Grapalat"/>
          <w:lang w:val="hy-AM"/>
        </w:rPr>
        <w:t xml:space="preserve">նախկին </w:t>
      </w:r>
      <w:r w:rsidR="00770DA8" w:rsidRPr="00CF0A98">
        <w:rPr>
          <w:rFonts w:ascii="GHEA Grapalat" w:hAnsi="GHEA Grapalat"/>
          <w:lang w:val="hy-AM"/>
        </w:rPr>
        <w:t>շրջանի 17 գյուղական համայնքների կենտրոնը</w:t>
      </w:r>
      <w:r w:rsidR="00BE1383" w:rsidRPr="00CF0A98">
        <w:rPr>
          <w:rFonts w:ascii="GHEA Grapalat" w:hAnsi="GHEA Grapalat"/>
          <w:lang w:val="hy-AM"/>
        </w:rPr>
        <w:t>`</w:t>
      </w:r>
      <w:r w:rsidR="00770DA8" w:rsidRPr="00CF0A98">
        <w:rPr>
          <w:rFonts w:ascii="GHEA Grapalat" w:hAnsi="GHEA Grapalat"/>
          <w:lang w:val="hy-AM"/>
        </w:rPr>
        <w:t xml:space="preserve"> 90 000 ընդհանուր բնակչությամբ, որտեղ գտնվում են տարբեր սպասարկման ծառայություններ և պետական հաստատություններ: Ընդհանուր </w:t>
      </w:r>
      <w:r w:rsidR="00FE3801" w:rsidRPr="00CF0A98">
        <w:rPr>
          <w:rFonts w:ascii="GHEA Grapalat" w:hAnsi="GHEA Grapalat"/>
          <w:lang w:val="hy-AM"/>
        </w:rPr>
        <w:t xml:space="preserve">SWOT </w:t>
      </w:r>
      <w:proofErr w:type="spellStart"/>
      <w:r w:rsidR="00FE3801" w:rsidRPr="00CF0A98">
        <w:rPr>
          <w:rFonts w:ascii="GHEA Grapalat" w:hAnsi="GHEA Grapalat"/>
          <w:lang w:val="hy-AM"/>
        </w:rPr>
        <w:t>վերլուծությունից</w:t>
      </w:r>
      <w:proofErr w:type="spellEnd"/>
      <w:r w:rsidR="00FE3801" w:rsidRPr="00CF0A98">
        <w:rPr>
          <w:rFonts w:ascii="GHEA Grapalat" w:hAnsi="GHEA Grapalat"/>
          <w:lang w:val="hy-AM"/>
        </w:rPr>
        <w:t xml:space="preserve"> </w:t>
      </w:r>
      <w:proofErr w:type="spellStart"/>
      <w:r w:rsidR="00FE3801" w:rsidRPr="00CF0A98">
        <w:rPr>
          <w:rFonts w:ascii="GHEA Grapalat" w:hAnsi="GHEA Grapalat"/>
          <w:lang w:val="hy-AM"/>
        </w:rPr>
        <w:t>պարզվեց</w:t>
      </w:r>
      <w:r w:rsidR="00D65704" w:rsidRPr="00CF0A98">
        <w:rPr>
          <w:rFonts w:ascii="GHEA Grapalat" w:hAnsi="GHEA Grapalat"/>
          <w:lang w:val="hy-AM"/>
        </w:rPr>
        <w:t>,որ</w:t>
      </w:r>
      <w:proofErr w:type="spellEnd"/>
      <w:r w:rsidR="00D65704" w:rsidRPr="00CF0A98">
        <w:rPr>
          <w:rFonts w:ascii="GHEA Grapalat" w:hAnsi="GHEA Grapalat"/>
          <w:lang w:val="hy-AM"/>
        </w:rPr>
        <w:t xml:space="preserve"> </w:t>
      </w:r>
      <w:proofErr w:type="spellStart"/>
      <w:r w:rsidR="00D65704" w:rsidRPr="00CF0A98">
        <w:rPr>
          <w:rFonts w:ascii="GHEA Grapalat" w:hAnsi="GHEA Grapalat"/>
          <w:lang w:val="hy-AM"/>
        </w:rPr>
        <w:t>Սևանի</w:t>
      </w:r>
      <w:proofErr w:type="spellEnd"/>
      <w:r w:rsidR="00D65704" w:rsidRPr="00CF0A98">
        <w:rPr>
          <w:rFonts w:ascii="GHEA Grapalat" w:hAnsi="GHEA Grapalat"/>
          <w:lang w:val="hy-AM"/>
        </w:rPr>
        <w:t xml:space="preserve"> ափին և միջպետական </w:t>
      </w:r>
      <w:proofErr w:type="spellStart"/>
      <w:r w:rsidR="00D65704" w:rsidRPr="00CF0A98">
        <w:rPr>
          <w:rFonts w:ascii="GHEA Grapalat" w:hAnsi="GHEA Grapalat"/>
          <w:lang w:val="hy-AM"/>
        </w:rPr>
        <w:t>ճանապահների</w:t>
      </w:r>
      <w:proofErr w:type="spellEnd"/>
      <w:r w:rsidR="00D65704" w:rsidRPr="00CF0A98">
        <w:rPr>
          <w:rFonts w:ascii="GHEA Grapalat" w:hAnsi="GHEA Grapalat"/>
          <w:lang w:val="hy-AM"/>
        </w:rPr>
        <w:t>, Երևան-</w:t>
      </w:r>
      <w:proofErr w:type="spellStart"/>
      <w:r w:rsidR="00D65704" w:rsidRPr="00CF0A98">
        <w:rPr>
          <w:rFonts w:ascii="GHEA Grapalat" w:hAnsi="GHEA Grapalat"/>
          <w:lang w:val="hy-AM"/>
        </w:rPr>
        <w:t>Սոթք</w:t>
      </w:r>
      <w:proofErr w:type="spellEnd"/>
      <w:r w:rsidR="00D65704" w:rsidRPr="00CF0A98">
        <w:rPr>
          <w:rFonts w:ascii="GHEA Grapalat" w:hAnsi="GHEA Grapalat"/>
          <w:lang w:val="hy-AM"/>
        </w:rPr>
        <w:t>-Ստեփանակերտ և Հայաստանի 2 տուրիստական</w:t>
      </w:r>
      <w:r w:rsidR="009B679D" w:rsidRPr="00CF0A98">
        <w:rPr>
          <w:rFonts w:ascii="GHEA Grapalat" w:hAnsi="GHEA Grapalat"/>
          <w:lang w:val="hy-AM"/>
        </w:rPr>
        <w:t xml:space="preserve"> </w:t>
      </w:r>
      <w:r w:rsidR="00D65704" w:rsidRPr="00CF0A98">
        <w:rPr>
          <w:rFonts w:ascii="GHEA Grapalat" w:hAnsi="GHEA Grapalat"/>
          <w:lang w:val="hy-AM"/>
        </w:rPr>
        <w:t>կենտրոնները</w:t>
      </w:r>
      <w:r w:rsidR="00F57E1F" w:rsidRPr="00CF0A98">
        <w:rPr>
          <w:rFonts w:ascii="GHEA Grapalat" w:hAnsi="GHEA Grapalat"/>
          <w:lang w:val="hy-AM"/>
        </w:rPr>
        <w:t>`</w:t>
      </w:r>
      <w:r w:rsidR="00D65704" w:rsidRPr="00CF0A98">
        <w:rPr>
          <w:rFonts w:ascii="GHEA Grapalat" w:hAnsi="GHEA Grapalat"/>
          <w:lang w:val="hy-AM"/>
        </w:rPr>
        <w:t xml:space="preserve"> Գորիս–Դիլիջան միացնող Սելիմի </w:t>
      </w:r>
      <w:proofErr w:type="spellStart"/>
      <w:r w:rsidR="00F57E1F" w:rsidRPr="00CF0A98">
        <w:rPr>
          <w:rFonts w:ascii="GHEA Grapalat" w:hAnsi="GHEA Grapalat"/>
          <w:lang w:val="hy-AM"/>
        </w:rPr>
        <w:t>ճանապար</w:t>
      </w:r>
      <w:r w:rsidR="00D65704" w:rsidRPr="00CF0A98">
        <w:rPr>
          <w:rFonts w:ascii="GHEA Grapalat" w:hAnsi="GHEA Grapalat"/>
          <w:lang w:val="hy-AM"/>
        </w:rPr>
        <w:t>ներին</w:t>
      </w:r>
      <w:proofErr w:type="spellEnd"/>
      <w:r w:rsidR="00D65704" w:rsidRPr="00CF0A98">
        <w:rPr>
          <w:rFonts w:ascii="GHEA Grapalat" w:hAnsi="GHEA Grapalat"/>
          <w:lang w:val="hy-AM"/>
        </w:rPr>
        <w:t xml:space="preserve">  գտնվելու հանգամանքը</w:t>
      </w:r>
      <w:r w:rsidR="00E137B4" w:rsidRPr="00CF0A98">
        <w:rPr>
          <w:rFonts w:ascii="GHEA Grapalat" w:hAnsi="GHEA Grapalat"/>
          <w:lang w:val="hy-AM"/>
        </w:rPr>
        <w:t xml:space="preserve"> մեծ հնարավորություն է ստեղծում տուրիզմի զարգացման համար, իսկ սփյուռքի </w:t>
      </w:r>
      <w:proofErr w:type="spellStart"/>
      <w:r w:rsidR="00E137B4" w:rsidRPr="00CF0A98">
        <w:rPr>
          <w:rFonts w:ascii="GHEA Grapalat" w:hAnsi="GHEA Grapalat"/>
          <w:lang w:val="hy-AM"/>
        </w:rPr>
        <w:t>առակայությունը</w:t>
      </w:r>
      <w:proofErr w:type="spellEnd"/>
      <w:r w:rsidR="00E137B4" w:rsidRPr="00CF0A98">
        <w:rPr>
          <w:rFonts w:ascii="GHEA Grapalat" w:hAnsi="GHEA Grapalat"/>
          <w:lang w:val="hy-AM"/>
        </w:rPr>
        <w:t xml:space="preserve"> հնարավորություններ ներդրումներ </w:t>
      </w:r>
      <w:r w:rsidR="00F57E1F" w:rsidRPr="00CF0A98">
        <w:rPr>
          <w:rFonts w:ascii="GHEA Grapalat" w:hAnsi="GHEA Grapalat"/>
          <w:lang w:val="hy-AM"/>
        </w:rPr>
        <w:t>ներգրավ</w:t>
      </w:r>
      <w:r w:rsidR="00E137B4" w:rsidRPr="00CF0A98">
        <w:rPr>
          <w:rFonts w:ascii="GHEA Grapalat" w:hAnsi="GHEA Grapalat"/>
          <w:lang w:val="hy-AM"/>
        </w:rPr>
        <w:t xml:space="preserve">ելու համար: Երբեմնի գյուղատնտեսությամբ զբաղվող բնակչության կեսը այսօր բռնում է </w:t>
      </w:r>
      <w:r w:rsidR="00E137B4" w:rsidRPr="00CF0A98">
        <w:rPr>
          <w:rFonts w:ascii="GHEA Grapalat" w:hAnsi="GHEA Grapalat"/>
          <w:lang w:val="hy-AM"/>
        </w:rPr>
        <w:lastRenderedPageBreak/>
        <w:t>արտագաղթի ճան</w:t>
      </w:r>
      <w:r w:rsidR="00F57E1F" w:rsidRPr="00CF0A98">
        <w:rPr>
          <w:rFonts w:ascii="GHEA Grapalat" w:hAnsi="GHEA Grapalat"/>
          <w:lang w:val="hy-AM"/>
        </w:rPr>
        <w:t>ա</w:t>
      </w:r>
      <w:r w:rsidR="00E137B4" w:rsidRPr="00CF0A98">
        <w:rPr>
          <w:rFonts w:ascii="GHEA Grapalat" w:hAnsi="GHEA Grapalat"/>
          <w:lang w:val="hy-AM"/>
        </w:rPr>
        <w:t>պարհը:</w:t>
      </w:r>
      <w:r w:rsidR="008F2E03" w:rsidRPr="00CF0A98">
        <w:rPr>
          <w:rFonts w:ascii="GHEA Grapalat" w:hAnsi="GHEA Grapalat"/>
          <w:lang w:val="hy-AM"/>
        </w:rPr>
        <w:t xml:space="preserve"> </w:t>
      </w:r>
      <w:r w:rsidR="00900A41" w:rsidRPr="00CF0A98">
        <w:rPr>
          <w:rFonts w:ascii="GHEA Grapalat" w:hAnsi="GHEA Grapalat"/>
          <w:lang w:val="hy-AM"/>
        </w:rPr>
        <w:t>Քա</w:t>
      </w:r>
      <w:r w:rsidR="00E137B4" w:rsidRPr="00CF0A98">
        <w:rPr>
          <w:rFonts w:ascii="GHEA Grapalat" w:hAnsi="GHEA Grapalat"/>
          <w:lang w:val="hy-AM"/>
        </w:rPr>
        <w:t xml:space="preserve">ղաքում առկա են </w:t>
      </w:r>
      <w:r w:rsidR="00FB0FAA" w:rsidRPr="00CF0A98">
        <w:rPr>
          <w:rFonts w:ascii="GHEA Grapalat" w:hAnsi="GHEA Grapalat"/>
          <w:lang w:val="hy-AM"/>
        </w:rPr>
        <w:t>մոտ 7 հա արտադրական տար</w:t>
      </w:r>
      <w:r w:rsidR="00F57E1F" w:rsidRPr="00CF0A98">
        <w:rPr>
          <w:rFonts w:ascii="GHEA Grapalat" w:hAnsi="GHEA Grapalat"/>
          <w:lang w:val="hy-AM"/>
        </w:rPr>
        <w:t>ա</w:t>
      </w:r>
      <w:r w:rsidR="00FB0FAA" w:rsidRPr="00CF0A98">
        <w:rPr>
          <w:rFonts w:ascii="GHEA Grapalat" w:hAnsi="GHEA Grapalat"/>
          <w:lang w:val="hy-AM"/>
        </w:rPr>
        <w:t>ծքներ, որոնք չեն</w:t>
      </w:r>
      <w:r w:rsidR="00F57E1F" w:rsidRPr="00CF0A98">
        <w:rPr>
          <w:rFonts w:ascii="GHEA Grapalat" w:hAnsi="GHEA Grapalat"/>
          <w:lang w:val="hy-AM"/>
        </w:rPr>
        <w:t xml:space="preserve"> </w:t>
      </w:r>
      <w:r w:rsidR="00FB0FAA" w:rsidRPr="00CF0A98">
        <w:rPr>
          <w:rFonts w:ascii="GHEA Grapalat" w:hAnsi="GHEA Grapalat"/>
          <w:lang w:val="hy-AM"/>
        </w:rPr>
        <w:t xml:space="preserve">աշխատում կամ աշխատում են մասնակի: Գործընկերության կողմից սահմանվել է տեսլական, որտեղ համայնքի զարգացումը կապվում է տուրիզմի զարգացման, ներդրումների ներգրավման և լայն համագործակցության, ինչպես մասնավոր հատվածի այնպես էլ այլ </w:t>
      </w:r>
      <w:r w:rsidR="009B679D" w:rsidRPr="00CF0A98">
        <w:rPr>
          <w:rFonts w:ascii="GHEA Grapalat" w:hAnsi="GHEA Grapalat"/>
          <w:lang w:val="hy-AM"/>
        </w:rPr>
        <w:t>հ</w:t>
      </w:r>
      <w:r w:rsidR="00FB0FAA" w:rsidRPr="00CF0A98">
        <w:rPr>
          <w:rFonts w:ascii="GHEA Grapalat" w:hAnsi="GHEA Grapalat"/>
          <w:lang w:val="hy-AM"/>
        </w:rPr>
        <w:t>ա</w:t>
      </w:r>
      <w:r w:rsidR="009B679D" w:rsidRPr="00CF0A98">
        <w:rPr>
          <w:rFonts w:ascii="GHEA Grapalat" w:hAnsi="GHEA Grapalat"/>
          <w:lang w:val="hy-AM"/>
        </w:rPr>
        <w:t>մայ</w:t>
      </w:r>
      <w:r w:rsidR="00FB0FAA" w:rsidRPr="00CF0A98">
        <w:rPr>
          <w:rFonts w:ascii="GHEA Grapalat" w:hAnsi="GHEA Grapalat"/>
          <w:lang w:val="hy-AM"/>
        </w:rPr>
        <w:t>նքների հետ: Ս</w:t>
      </w:r>
      <w:r w:rsidR="00865D15" w:rsidRPr="00CF0A98">
        <w:rPr>
          <w:rFonts w:ascii="GHEA Grapalat" w:hAnsi="GHEA Grapalat"/>
          <w:lang w:val="hy-AM"/>
        </w:rPr>
        <w:t>ա</w:t>
      </w:r>
      <w:r w:rsidR="00FB0FAA" w:rsidRPr="00CF0A98">
        <w:rPr>
          <w:rFonts w:ascii="GHEA Grapalat" w:hAnsi="GHEA Grapalat"/>
          <w:lang w:val="hy-AM"/>
        </w:rPr>
        <w:t>հմանվել է նաև նպատակները, որոնք վերաբերում են</w:t>
      </w:r>
      <w:r w:rsidR="009B679D" w:rsidRPr="00CF0A98">
        <w:rPr>
          <w:rFonts w:ascii="GHEA Grapalat" w:hAnsi="GHEA Grapalat"/>
          <w:lang w:val="hy-AM"/>
        </w:rPr>
        <w:t xml:space="preserve"> </w:t>
      </w:r>
      <w:r w:rsidR="00FB0FAA" w:rsidRPr="00CF0A98">
        <w:rPr>
          <w:rFonts w:ascii="GHEA Grapalat" w:hAnsi="GHEA Grapalat"/>
          <w:lang w:val="hy-AM"/>
        </w:rPr>
        <w:t>ձեռնարկատիրության զարգացմանը</w:t>
      </w:r>
      <w:r w:rsidR="007142D7" w:rsidRPr="00CF0A98">
        <w:rPr>
          <w:rFonts w:ascii="GHEA Grapalat" w:hAnsi="GHEA Grapalat"/>
          <w:lang w:val="hy-AM"/>
        </w:rPr>
        <w:t xml:space="preserve">, տուրիզմի զարգացմանը, գյուղատնտեսության զարգացմանը, ներդրումների </w:t>
      </w:r>
      <w:r w:rsidR="00F57E1F" w:rsidRPr="00CF0A98">
        <w:rPr>
          <w:rFonts w:ascii="GHEA Grapalat" w:hAnsi="GHEA Grapalat"/>
          <w:lang w:val="hy-AM"/>
        </w:rPr>
        <w:t>ներգրավմա</w:t>
      </w:r>
      <w:r w:rsidR="007142D7" w:rsidRPr="00CF0A98">
        <w:rPr>
          <w:rFonts w:ascii="GHEA Grapalat" w:hAnsi="GHEA Grapalat"/>
          <w:lang w:val="hy-AM"/>
        </w:rPr>
        <w:t>նը և համագործակցության զարգացմա</w:t>
      </w:r>
      <w:r w:rsidR="00F57E1F" w:rsidRPr="00CF0A98">
        <w:rPr>
          <w:rFonts w:ascii="GHEA Grapalat" w:hAnsi="GHEA Grapalat"/>
          <w:lang w:val="hy-AM"/>
        </w:rPr>
        <w:t>ն</w:t>
      </w:r>
      <w:r w:rsidR="007142D7" w:rsidRPr="00CF0A98">
        <w:rPr>
          <w:rFonts w:ascii="GHEA Grapalat" w:hAnsi="GHEA Grapalat"/>
          <w:lang w:val="hy-AM"/>
        </w:rPr>
        <w:t>ը: Կազմվել է նաև ֆինանսական պլան:</w:t>
      </w:r>
    </w:p>
    <w:p w:rsidR="00FE2C06" w:rsidRPr="00CF0A98" w:rsidRDefault="00FF2560" w:rsidP="00FF2560">
      <w:pPr>
        <w:rPr>
          <w:rFonts w:ascii="GHEA Grapalat" w:hAnsi="GHEA Grapalat"/>
          <w:b/>
          <w:sz w:val="28"/>
          <w:lang w:val="hy-AM"/>
        </w:rPr>
      </w:pPr>
      <w:r w:rsidRPr="00CF0A98">
        <w:rPr>
          <w:rFonts w:ascii="GHEA Grapalat" w:hAnsi="GHEA Grapalat" w:cs="Sylfaen"/>
          <w:b/>
          <w:sz w:val="28"/>
          <w:lang w:val="hy-AM"/>
        </w:rPr>
        <w:t>2.</w:t>
      </w:r>
      <w:r w:rsidR="00DD7829" w:rsidRPr="00CF0A98">
        <w:rPr>
          <w:rFonts w:ascii="GHEA Grapalat" w:hAnsi="GHEA Grapalat" w:cs="Sylfaen"/>
          <w:b/>
          <w:sz w:val="28"/>
          <w:lang w:val="hy-AM"/>
        </w:rPr>
        <w:t>Աղյուսակների</w:t>
      </w:r>
      <w:r w:rsidR="00900A41" w:rsidRPr="00CF0A98">
        <w:rPr>
          <w:rFonts w:ascii="GHEA Grapalat" w:hAnsi="GHEA Grapalat"/>
          <w:b/>
          <w:sz w:val="28"/>
          <w:lang w:val="hy-AM"/>
        </w:rPr>
        <w:t xml:space="preserve"> և</w:t>
      </w:r>
      <w:r w:rsidR="00DD7829" w:rsidRPr="00CF0A98">
        <w:rPr>
          <w:rFonts w:ascii="GHEA Grapalat" w:hAnsi="GHEA Grapalat"/>
          <w:b/>
          <w:sz w:val="28"/>
          <w:lang w:val="hy-AM"/>
        </w:rPr>
        <w:t xml:space="preserve"> </w:t>
      </w:r>
      <w:proofErr w:type="spellStart"/>
      <w:r w:rsidR="00DD7829" w:rsidRPr="00CF0A98">
        <w:rPr>
          <w:rFonts w:ascii="GHEA Grapalat" w:hAnsi="GHEA Grapalat"/>
          <w:b/>
          <w:sz w:val="28"/>
          <w:lang w:val="hy-AM"/>
        </w:rPr>
        <w:t>գծապատկերների</w:t>
      </w:r>
      <w:proofErr w:type="spellEnd"/>
      <w:r w:rsidR="00DD7829" w:rsidRPr="00CF0A98">
        <w:rPr>
          <w:rFonts w:ascii="GHEA Grapalat" w:hAnsi="GHEA Grapalat"/>
          <w:b/>
          <w:sz w:val="28"/>
          <w:lang w:val="hy-AM"/>
        </w:rPr>
        <w:t xml:space="preserve">  ցանկ</w:t>
      </w:r>
    </w:p>
    <w:p w:rsidR="00FF2560" w:rsidRPr="00CF0A98" w:rsidRDefault="00FF2560" w:rsidP="00FF2560">
      <w:pPr>
        <w:pStyle w:val="Heading1"/>
        <w:spacing w:before="0"/>
        <w:jc w:val="both"/>
        <w:rPr>
          <w:rFonts w:ascii="GHEA Grapalat" w:hAnsi="GHEA Grapalat"/>
          <w:b w:val="0"/>
          <w:color w:val="000000"/>
          <w:sz w:val="22"/>
          <w:lang w:val="hy-AM"/>
        </w:rPr>
      </w:pPr>
      <w:r w:rsidRPr="00CF0A98">
        <w:rPr>
          <w:rFonts w:ascii="GHEA Grapalat" w:hAnsi="GHEA Grapalat"/>
          <w:color w:val="000000"/>
          <w:sz w:val="22"/>
          <w:lang w:val="hy-AM"/>
        </w:rPr>
        <w:t>Աղյուսակ 1</w:t>
      </w:r>
      <w:r w:rsidR="00D67FEE" w:rsidRPr="00CF0A98">
        <w:rPr>
          <w:rFonts w:ascii="GHEA Grapalat" w:hAnsi="GHEA Grapalat"/>
          <w:color w:val="000000"/>
          <w:sz w:val="22"/>
          <w:lang w:val="hy-AM"/>
        </w:rPr>
        <w:t>.</w:t>
      </w:r>
      <w:r w:rsidRPr="00CF0A98">
        <w:rPr>
          <w:rFonts w:ascii="GHEA Grapalat" w:hAnsi="GHEA Grapalat"/>
          <w:b w:val="0"/>
          <w:color w:val="000000"/>
          <w:sz w:val="22"/>
          <w:lang w:val="hy-AM"/>
        </w:rPr>
        <w:t xml:space="preserve">  Մասնավոր ընկերությունների ներկայացման ցանկ</w:t>
      </w:r>
    </w:p>
    <w:p w:rsidR="007C3219" w:rsidRPr="00CF0A98" w:rsidRDefault="007C3219" w:rsidP="00D67FEE">
      <w:pPr>
        <w:spacing w:after="0"/>
        <w:jc w:val="both"/>
        <w:rPr>
          <w:rFonts w:ascii="GHEA Grapalat" w:hAnsi="GHEA Grapalat"/>
          <w:color w:val="000000"/>
          <w:lang w:val="hy-AM"/>
        </w:rPr>
      </w:pPr>
      <w:r w:rsidRPr="00CF0A98">
        <w:rPr>
          <w:rFonts w:ascii="GHEA Grapalat" w:hAnsi="GHEA Grapalat"/>
          <w:b/>
          <w:color w:val="000000"/>
          <w:lang w:val="hy-AM"/>
        </w:rPr>
        <w:t>Աղյուսակ 2</w:t>
      </w:r>
      <w:r w:rsidRPr="00CF0A98">
        <w:rPr>
          <w:rFonts w:ascii="Cambria Math" w:hAnsi="Cambria Math" w:cs="Cambria Math"/>
          <w:b/>
          <w:color w:val="000000"/>
          <w:lang w:val="hy-AM"/>
        </w:rPr>
        <w:t>․</w:t>
      </w:r>
      <w:r w:rsidRPr="00CF0A98">
        <w:rPr>
          <w:rFonts w:ascii="GHEA Grapalat" w:hAnsi="GHEA Grapalat" w:cs="Cambria Math"/>
          <w:color w:val="000000"/>
          <w:lang w:val="hy-AM"/>
        </w:rPr>
        <w:t xml:space="preserve"> </w:t>
      </w:r>
      <w:r w:rsidR="008F2E03" w:rsidRPr="00CF0A98">
        <w:rPr>
          <w:rFonts w:ascii="GHEA Grapalat" w:hAnsi="GHEA Grapalat" w:cs="Cambria Math"/>
          <w:color w:val="000000"/>
          <w:lang w:val="hy-AM"/>
        </w:rPr>
        <w:t xml:space="preserve"> </w:t>
      </w:r>
      <w:r w:rsidR="00D67FEE" w:rsidRPr="00CF0A98">
        <w:rPr>
          <w:rFonts w:ascii="GHEA Grapalat" w:hAnsi="GHEA Grapalat" w:cs="Cambria Math"/>
          <w:color w:val="000000"/>
          <w:lang w:val="hy-AM"/>
        </w:rPr>
        <w:t xml:space="preserve"> </w:t>
      </w:r>
      <w:r w:rsidRPr="00CF0A98">
        <w:rPr>
          <w:rFonts w:ascii="GHEA Grapalat" w:hAnsi="GHEA Grapalat"/>
          <w:color w:val="000000"/>
          <w:lang w:val="hy-AM"/>
        </w:rPr>
        <w:t>Տեղական  գործընկերության գնահատում</w:t>
      </w:r>
    </w:p>
    <w:p w:rsidR="007C3219" w:rsidRPr="00CF0A98" w:rsidRDefault="007C3219" w:rsidP="00D67FEE">
      <w:pPr>
        <w:spacing w:after="0"/>
        <w:jc w:val="both"/>
        <w:rPr>
          <w:rFonts w:ascii="GHEA Grapalat" w:hAnsi="GHEA Grapalat"/>
          <w:color w:val="000000"/>
          <w:lang w:val="hy-AM"/>
        </w:rPr>
      </w:pPr>
      <w:r w:rsidRPr="00CF0A98">
        <w:rPr>
          <w:rFonts w:ascii="GHEA Grapalat" w:hAnsi="GHEA Grapalat"/>
          <w:b/>
          <w:color w:val="000000"/>
          <w:lang w:val="hy-AM"/>
        </w:rPr>
        <w:t>Աղյուսակ 3</w:t>
      </w:r>
      <w:r w:rsidRPr="00CF0A98">
        <w:rPr>
          <w:rFonts w:ascii="Cambria Math" w:hAnsi="Cambria Math" w:cs="Cambria Math"/>
          <w:color w:val="000000"/>
          <w:lang w:val="hy-AM"/>
        </w:rPr>
        <w:t>․</w:t>
      </w:r>
      <w:r w:rsidRPr="00CF0A98">
        <w:rPr>
          <w:rFonts w:ascii="GHEA Grapalat" w:hAnsi="GHEA Grapalat"/>
          <w:color w:val="000000"/>
          <w:lang w:val="hy-AM"/>
        </w:rPr>
        <w:t xml:space="preserve"> </w:t>
      </w:r>
      <w:r w:rsidR="00D67FEE" w:rsidRPr="00CF0A98">
        <w:rPr>
          <w:rFonts w:ascii="GHEA Grapalat" w:hAnsi="GHEA Grapalat"/>
          <w:color w:val="000000"/>
          <w:lang w:val="hy-AM"/>
        </w:rPr>
        <w:t xml:space="preserve"> </w:t>
      </w:r>
      <w:r w:rsidRPr="00CF0A98">
        <w:rPr>
          <w:rFonts w:ascii="GHEA Grapalat" w:hAnsi="GHEA Grapalat"/>
          <w:color w:val="000000"/>
          <w:lang w:val="hy-AM"/>
        </w:rPr>
        <w:t>Զարգացման ոլորտները (</w:t>
      </w:r>
      <w:proofErr w:type="spellStart"/>
      <w:r w:rsidRPr="00CF0A98">
        <w:rPr>
          <w:rFonts w:ascii="GHEA Grapalat" w:hAnsi="GHEA Grapalat"/>
          <w:color w:val="000000"/>
          <w:lang w:val="hy-AM"/>
        </w:rPr>
        <w:t>ենթաոլորտներ</w:t>
      </w:r>
      <w:proofErr w:type="spellEnd"/>
      <w:r w:rsidRPr="00CF0A98">
        <w:rPr>
          <w:rFonts w:ascii="GHEA Grapalat" w:hAnsi="GHEA Grapalat"/>
          <w:color w:val="000000"/>
          <w:lang w:val="hy-AM"/>
        </w:rPr>
        <w:t>) և դրանց խնդիրները</w:t>
      </w:r>
    </w:p>
    <w:p w:rsidR="007C3219" w:rsidRPr="00CF0A98" w:rsidRDefault="007C3219" w:rsidP="00D67FEE">
      <w:pPr>
        <w:spacing w:after="0"/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 4</w:t>
      </w:r>
      <w:r w:rsidR="00D67FEE" w:rsidRPr="00CF0A98">
        <w:rPr>
          <w:rFonts w:ascii="GHEA Grapalat" w:hAnsi="GHEA Grapalat"/>
          <w:b/>
          <w:lang w:val="hy-AM"/>
        </w:rPr>
        <w:t>.</w:t>
      </w:r>
      <w:r w:rsidRPr="00CF0A98">
        <w:rPr>
          <w:rFonts w:ascii="GHEA Grapalat" w:hAnsi="GHEA Grapalat"/>
          <w:lang w:val="hy-AM"/>
        </w:rPr>
        <w:t xml:space="preserve">  ֆինանսական միջոցների հասանելիություն</w:t>
      </w:r>
    </w:p>
    <w:p w:rsidR="007C3219" w:rsidRPr="00CF0A98" w:rsidRDefault="007C3219" w:rsidP="00D67FEE">
      <w:pPr>
        <w:spacing w:after="0"/>
        <w:jc w:val="both"/>
        <w:rPr>
          <w:rFonts w:ascii="GHEA Grapalat" w:hAnsi="GHEA Grapalat"/>
          <w:color w:val="000000"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</w:t>
      </w:r>
      <w:r w:rsidRPr="00CF0A98">
        <w:rPr>
          <w:rFonts w:ascii="GHEA Grapalat" w:hAnsi="GHEA Grapalat"/>
          <w:b/>
          <w:color w:val="000000"/>
          <w:lang w:val="hy-AM"/>
        </w:rPr>
        <w:t xml:space="preserve"> 5.</w:t>
      </w:r>
      <w:r w:rsidRPr="00CF0A98">
        <w:rPr>
          <w:rFonts w:ascii="GHEA Grapalat" w:hAnsi="GHEA Grapalat"/>
          <w:color w:val="000000"/>
          <w:lang w:val="hy-AM"/>
        </w:rPr>
        <w:t xml:space="preserve"> </w:t>
      </w:r>
      <w:r w:rsidR="00D67FEE" w:rsidRPr="00CF0A98">
        <w:rPr>
          <w:rFonts w:ascii="GHEA Grapalat" w:hAnsi="GHEA Grapalat"/>
          <w:color w:val="000000"/>
          <w:lang w:val="hy-AM"/>
        </w:rPr>
        <w:t xml:space="preserve"> </w:t>
      </w:r>
      <w:r w:rsidRPr="00CF0A98">
        <w:rPr>
          <w:rFonts w:ascii="GHEA Grapalat" w:hAnsi="GHEA Grapalat"/>
          <w:color w:val="000000"/>
          <w:lang w:val="hy-AM"/>
        </w:rPr>
        <w:t>Մասնավոր հատվածի կարիքները հողի և ենթակառուցվածքների ոլորտում</w:t>
      </w:r>
    </w:p>
    <w:p w:rsidR="00031961" w:rsidRPr="00CF0A98" w:rsidRDefault="007C3219" w:rsidP="00D67FEE">
      <w:pPr>
        <w:pStyle w:val="Heading1"/>
        <w:spacing w:before="0"/>
        <w:jc w:val="both"/>
        <w:rPr>
          <w:rFonts w:ascii="GHEA Grapalat" w:hAnsi="GHEA Grapalat"/>
          <w:b w:val="0"/>
          <w:color w:val="000000"/>
          <w:sz w:val="22"/>
          <w:lang w:val="hy-AM"/>
        </w:rPr>
      </w:pPr>
      <w:r w:rsidRPr="00CF0A98">
        <w:rPr>
          <w:rFonts w:ascii="GHEA Grapalat" w:hAnsi="GHEA Grapalat"/>
          <w:color w:val="000000"/>
          <w:sz w:val="22"/>
          <w:lang w:val="hy-AM"/>
        </w:rPr>
        <w:t>Աղյուսակ 6</w:t>
      </w:r>
      <w:r w:rsidRPr="00CF0A98">
        <w:rPr>
          <w:rFonts w:ascii="GHEA Grapalat" w:hAnsi="GHEA Grapalat"/>
          <w:b w:val="0"/>
          <w:color w:val="000000"/>
          <w:sz w:val="22"/>
          <w:lang w:val="hy-AM"/>
        </w:rPr>
        <w:t>.</w:t>
      </w:r>
      <w:r w:rsidR="008F2E03" w:rsidRPr="00CF0A98">
        <w:rPr>
          <w:rFonts w:ascii="GHEA Grapalat" w:hAnsi="GHEA Grapalat"/>
          <w:b w:val="0"/>
          <w:color w:val="000000"/>
          <w:sz w:val="22"/>
          <w:lang w:val="hy-AM"/>
        </w:rPr>
        <w:t xml:space="preserve"> </w:t>
      </w:r>
      <w:r w:rsidRPr="00CF0A98">
        <w:rPr>
          <w:rFonts w:ascii="GHEA Grapalat" w:hAnsi="GHEA Grapalat"/>
          <w:b w:val="0"/>
          <w:color w:val="000000"/>
          <w:sz w:val="22"/>
          <w:lang w:val="hy-AM"/>
        </w:rPr>
        <w:t xml:space="preserve"> Կարգավորման և ինստիտուցիոնալ շրջանակ</w:t>
      </w:r>
    </w:p>
    <w:p w:rsidR="00031961" w:rsidRPr="00CF0A98" w:rsidRDefault="007C3219" w:rsidP="00D67FEE">
      <w:pPr>
        <w:spacing w:after="0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 7ա.</w:t>
      </w:r>
      <w:r w:rsidRPr="00CF0A98">
        <w:rPr>
          <w:rFonts w:ascii="GHEA Grapalat" w:hAnsi="GHEA Grapalat"/>
          <w:lang w:val="hy-AM"/>
        </w:rPr>
        <w:t xml:space="preserve">  Որակավորված աշխատուժի շուկայում առկա  իրավիճակը</w:t>
      </w:r>
    </w:p>
    <w:p w:rsidR="007C3219" w:rsidRPr="00CF0A98" w:rsidRDefault="007C3219" w:rsidP="00D67FEE">
      <w:pPr>
        <w:spacing w:after="0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 7բ</w:t>
      </w:r>
      <w:r w:rsidRPr="00CF0A98">
        <w:rPr>
          <w:rFonts w:ascii="GHEA Grapalat" w:hAnsi="GHEA Grapalat"/>
          <w:lang w:val="hy-AM"/>
        </w:rPr>
        <w:t xml:space="preserve"> </w:t>
      </w:r>
      <w:r w:rsidR="00D67FEE" w:rsidRPr="00CF0A98">
        <w:rPr>
          <w:rFonts w:ascii="GHEA Grapalat" w:hAnsi="GHEA Grapalat"/>
          <w:lang w:val="hy-AM"/>
        </w:rPr>
        <w:t>.</w:t>
      </w:r>
      <w:r w:rsidRPr="00CF0A98">
        <w:rPr>
          <w:rFonts w:ascii="GHEA Grapalat" w:hAnsi="GHEA Grapalat"/>
          <w:lang w:val="hy-AM"/>
        </w:rPr>
        <w:t xml:space="preserve"> Պահանջվող հմտությունների և զբաղվածության հնարավորությունների  միջև հավասարակշռության   ապահովումը տեղական մակարդակում. համակարգային վերլուծություն</w:t>
      </w:r>
    </w:p>
    <w:p w:rsidR="00031961" w:rsidRPr="00CF0A98" w:rsidRDefault="00031961" w:rsidP="00D67FEE">
      <w:pPr>
        <w:spacing w:after="0"/>
        <w:jc w:val="both"/>
        <w:rPr>
          <w:rFonts w:ascii="GHEA Grapalat" w:hAnsi="GHEA Grapalat"/>
          <w:color w:val="000000"/>
          <w:lang w:val="hy-AM"/>
        </w:rPr>
      </w:pPr>
      <w:r w:rsidRPr="00CF0A98">
        <w:rPr>
          <w:rFonts w:ascii="GHEA Grapalat" w:hAnsi="GHEA Grapalat"/>
          <w:b/>
          <w:color w:val="000000"/>
          <w:lang w:val="hy-AM"/>
        </w:rPr>
        <w:t>Աղյուսակ 8</w:t>
      </w:r>
      <w:r w:rsidRPr="00CF0A98">
        <w:rPr>
          <w:rFonts w:ascii="Cambria Math" w:hAnsi="Cambria Math" w:cs="Cambria Math"/>
          <w:color w:val="000000"/>
          <w:lang w:val="hy-AM"/>
        </w:rPr>
        <w:t>․</w:t>
      </w:r>
      <w:r w:rsidRPr="00CF0A98">
        <w:rPr>
          <w:rFonts w:ascii="GHEA Grapalat" w:hAnsi="GHEA Grapalat"/>
          <w:color w:val="000000"/>
          <w:lang w:val="hy-AM"/>
        </w:rPr>
        <w:t xml:space="preserve"> </w:t>
      </w:r>
      <w:r w:rsidR="00D67FEE" w:rsidRPr="00CF0A98">
        <w:rPr>
          <w:rFonts w:ascii="GHEA Grapalat" w:hAnsi="GHEA Grapalat"/>
          <w:color w:val="000000"/>
          <w:lang w:val="hy-AM"/>
        </w:rPr>
        <w:t xml:space="preserve"> </w:t>
      </w:r>
      <w:r w:rsidRPr="00CF0A98">
        <w:rPr>
          <w:rFonts w:ascii="GHEA Grapalat" w:hAnsi="GHEA Grapalat"/>
          <w:color w:val="000000"/>
          <w:lang w:val="hy-AM"/>
        </w:rPr>
        <w:t>Համայնքի ընկալումը բնակիչների կողմից</w:t>
      </w:r>
    </w:p>
    <w:p w:rsidR="00031961" w:rsidRPr="00CF0A98" w:rsidRDefault="00031961" w:rsidP="00031961">
      <w:pPr>
        <w:tabs>
          <w:tab w:val="left" w:pos="3075"/>
        </w:tabs>
        <w:spacing w:after="0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 9</w:t>
      </w:r>
      <w:r w:rsidRPr="00CF0A98">
        <w:rPr>
          <w:rFonts w:ascii="GHEA Grapalat" w:hAnsi="GHEA Grapalat"/>
          <w:lang w:val="hy-AM"/>
        </w:rPr>
        <w:t xml:space="preserve"> </w:t>
      </w:r>
      <w:r w:rsidR="00D67FEE" w:rsidRPr="00CF0A98">
        <w:rPr>
          <w:rFonts w:ascii="GHEA Grapalat" w:hAnsi="GHEA Grapalat"/>
          <w:lang w:val="hy-AM"/>
        </w:rPr>
        <w:t xml:space="preserve">.  </w:t>
      </w:r>
      <w:r w:rsidRPr="00CF0A98">
        <w:rPr>
          <w:rFonts w:ascii="GHEA Grapalat" w:hAnsi="GHEA Grapalat"/>
          <w:lang w:val="hy-AM"/>
        </w:rPr>
        <w:t>Գործողությունների ծրագիր</w:t>
      </w:r>
    </w:p>
    <w:p w:rsidR="00031961" w:rsidRPr="00CF0A98" w:rsidRDefault="00031961" w:rsidP="00031961">
      <w:pPr>
        <w:tabs>
          <w:tab w:val="left" w:pos="3075"/>
        </w:tabs>
        <w:spacing w:after="0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 10</w:t>
      </w:r>
      <w:r w:rsidR="00D67FEE" w:rsidRPr="00CF0A98">
        <w:rPr>
          <w:rFonts w:ascii="GHEA Grapalat" w:hAnsi="GHEA Grapalat"/>
          <w:b/>
          <w:lang w:val="hy-AM"/>
        </w:rPr>
        <w:t xml:space="preserve">. </w:t>
      </w:r>
      <w:r w:rsidRPr="00CF0A98">
        <w:rPr>
          <w:rFonts w:ascii="GHEA Grapalat" w:hAnsi="GHEA Grapalat"/>
          <w:lang w:val="hy-AM"/>
        </w:rPr>
        <w:t xml:space="preserve"> ֆինանսական սխեմա</w:t>
      </w:r>
    </w:p>
    <w:p w:rsidR="00031961" w:rsidRPr="00CF0A98" w:rsidRDefault="00031961" w:rsidP="00031961">
      <w:pPr>
        <w:tabs>
          <w:tab w:val="left" w:pos="3075"/>
        </w:tabs>
        <w:spacing w:after="0" w:line="240" w:lineRule="auto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 11</w:t>
      </w:r>
      <w:r w:rsidR="00D67FEE" w:rsidRPr="00CF0A98">
        <w:rPr>
          <w:rFonts w:ascii="GHEA Grapalat" w:hAnsi="GHEA Grapalat"/>
          <w:b/>
          <w:lang w:val="hy-AM"/>
        </w:rPr>
        <w:t>.</w:t>
      </w:r>
      <w:r w:rsidRPr="00CF0A98">
        <w:rPr>
          <w:rFonts w:ascii="GHEA Grapalat" w:hAnsi="GHEA Grapalat"/>
          <w:lang w:val="hy-AM"/>
        </w:rPr>
        <w:t xml:space="preserve">  Աղյուսակ 9-ում  ներկայացված գործողությունների ներքին </w:t>
      </w:r>
      <w:proofErr w:type="spellStart"/>
      <w:r w:rsidRPr="00CF0A98">
        <w:rPr>
          <w:rFonts w:ascii="GHEA Grapalat" w:hAnsi="GHEA Grapalat"/>
          <w:lang w:val="hy-AM"/>
        </w:rPr>
        <w:t>մոնիթորինգի</w:t>
      </w:r>
      <w:proofErr w:type="spellEnd"/>
      <w:r w:rsidRPr="00CF0A98">
        <w:rPr>
          <w:rFonts w:ascii="GHEA Grapalat" w:hAnsi="GHEA Grapalat"/>
          <w:lang w:val="hy-AM"/>
        </w:rPr>
        <w:t xml:space="preserve"> պլան</w:t>
      </w:r>
    </w:p>
    <w:p w:rsidR="00031961" w:rsidRPr="00CF0A98" w:rsidRDefault="00D67FEE" w:rsidP="00D67FEE">
      <w:pPr>
        <w:tabs>
          <w:tab w:val="left" w:pos="3075"/>
        </w:tabs>
        <w:spacing w:after="0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 xml:space="preserve">Գծապատկեր 1  </w:t>
      </w:r>
      <w:r w:rsidR="008F2E03" w:rsidRPr="00CF0A98">
        <w:rPr>
          <w:rFonts w:ascii="GHEA Grapalat" w:hAnsi="GHEA Grapalat"/>
          <w:b/>
          <w:lang w:val="hy-AM"/>
        </w:rPr>
        <w:t xml:space="preserve">  </w:t>
      </w:r>
      <w:r w:rsidRPr="00CF0A98">
        <w:rPr>
          <w:rFonts w:ascii="GHEA Grapalat" w:hAnsi="GHEA Grapalat"/>
          <w:b/>
          <w:lang w:val="hy-AM"/>
        </w:rPr>
        <w:t xml:space="preserve"> </w:t>
      </w:r>
      <w:r w:rsidRPr="00CF0A98">
        <w:rPr>
          <w:rFonts w:ascii="GHEA Grapalat" w:hAnsi="GHEA Grapalat"/>
          <w:lang w:val="hy-AM"/>
        </w:rPr>
        <w:t>Բնակչության զբաղվածությունը</w:t>
      </w:r>
    </w:p>
    <w:p w:rsidR="00D67FEE" w:rsidRPr="00CF0A98" w:rsidRDefault="00D67FEE" w:rsidP="00D67FEE">
      <w:pPr>
        <w:tabs>
          <w:tab w:val="left" w:pos="3075"/>
        </w:tabs>
        <w:spacing w:after="0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 xml:space="preserve">Գծապատկեր 2    </w:t>
      </w:r>
      <w:r w:rsidRPr="00CF0A98">
        <w:rPr>
          <w:rFonts w:ascii="GHEA Grapalat" w:hAnsi="GHEA Grapalat"/>
          <w:lang w:val="hy-AM"/>
        </w:rPr>
        <w:t>2017 թվականին գրանցված աճը</w:t>
      </w:r>
    </w:p>
    <w:p w:rsidR="00446DAC" w:rsidRPr="00CF0A98" w:rsidRDefault="00446DAC" w:rsidP="00D67FEE">
      <w:pPr>
        <w:tabs>
          <w:tab w:val="left" w:pos="3075"/>
        </w:tabs>
        <w:spacing w:after="0"/>
        <w:rPr>
          <w:rFonts w:ascii="GHEA Grapalat" w:hAnsi="GHEA Grapalat"/>
          <w:b/>
          <w:lang w:val="hy-AM"/>
        </w:rPr>
      </w:pPr>
    </w:p>
    <w:p w:rsidR="00900A41" w:rsidRPr="00CF0A98" w:rsidRDefault="00900A41" w:rsidP="00900A41">
      <w:pPr>
        <w:rPr>
          <w:rFonts w:ascii="GHEA Grapalat" w:hAnsi="GHEA Grapalat"/>
          <w:b/>
          <w:sz w:val="28"/>
          <w:lang w:val="hy-AM"/>
        </w:rPr>
      </w:pPr>
      <w:r w:rsidRPr="00CF0A98">
        <w:rPr>
          <w:rFonts w:ascii="GHEA Grapalat" w:hAnsi="GHEA Grapalat"/>
          <w:b/>
          <w:sz w:val="28"/>
          <w:lang w:val="hy-AM"/>
        </w:rPr>
        <w:t>3.</w:t>
      </w:r>
      <w:r w:rsidR="00E960A0" w:rsidRPr="00CF0A98">
        <w:rPr>
          <w:rFonts w:ascii="GHEA Grapalat" w:hAnsi="GHEA Grapalat"/>
          <w:b/>
          <w:sz w:val="28"/>
          <w:lang w:val="hy-AM"/>
        </w:rPr>
        <w:t xml:space="preserve"> </w:t>
      </w:r>
      <w:r w:rsidRPr="00CF0A98">
        <w:rPr>
          <w:rFonts w:ascii="GHEA Grapalat" w:hAnsi="GHEA Grapalat"/>
          <w:b/>
          <w:sz w:val="28"/>
          <w:lang w:val="hy-AM"/>
        </w:rPr>
        <w:t>Հապավումներ</w:t>
      </w:r>
    </w:p>
    <w:p w:rsidR="00C64F94" w:rsidRPr="00CF0A98" w:rsidRDefault="00C64F94" w:rsidP="00C64F94">
      <w:pPr>
        <w:spacing w:after="0"/>
        <w:rPr>
          <w:rFonts w:ascii="GHEA Grapalat" w:hAnsi="GHEA Grapalat" w:cs="Sylfaen"/>
          <w:lang w:val="hy-AM"/>
        </w:rPr>
      </w:pPr>
      <w:r w:rsidRPr="00CF0A98">
        <w:rPr>
          <w:rFonts w:ascii="GHEA Grapalat" w:hAnsi="GHEA Grapalat" w:cs="Sylfaen"/>
          <w:lang w:val="hy-AM"/>
        </w:rPr>
        <w:t>ՀՀ – Հայաստանի Հանրապետություն</w:t>
      </w:r>
    </w:p>
    <w:p w:rsidR="00C64F94" w:rsidRPr="00CF0A98" w:rsidRDefault="00C64F94" w:rsidP="00C64F94">
      <w:pPr>
        <w:spacing w:after="0"/>
        <w:rPr>
          <w:rFonts w:ascii="GHEA Grapalat" w:hAnsi="GHEA Grapalat" w:cs="Sylfaen"/>
          <w:lang w:val="hy-AM"/>
        </w:rPr>
      </w:pPr>
      <w:r w:rsidRPr="00CF0A98">
        <w:rPr>
          <w:rFonts w:ascii="GHEA Grapalat" w:hAnsi="GHEA Grapalat" w:cs="Sylfaen"/>
          <w:lang w:val="hy-AM"/>
        </w:rPr>
        <w:t xml:space="preserve">ՀՀՏԶ – </w:t>
      </w:r>
      <w:proofErr w:type="spellStart"/>
      <w:r w:rsidRPr="00CF0A98">
        <w:rPr>
          <w:rFonts w:ascii="GHEA Grapalat" w:hAnsi="GHEA Grapalat" w:cs="Sylfaen"/>
          <w:lang w:val="hy-AM"/>
        </w:rPr>
        <w:t>համայնքապետերն</w:t>
      </w:r>
      <w:proofErr w:type="spellEnd"/>
      <w:r w:rsidRPr="00CF0A98">
        <w:rPr>
          <w:rFonts w:ascii="GHEA Grapalat" w:hAnsi="GHEA Grapalat" w:cs="Sylfaen"/>
          <w:lang w:val="hy-AM"/>
        </w:rPr>
        <w:t xml:space="preserve"> հանուն տնտեսական զարգացման</w:t>
      </w:r>
    </w:p>
    <w:p w:rsidR="00C64F94" w:rsidRPr="00CF0A98" w:rsidRDefault="00C64F94" w:rsidP="00C64F94">
      <w:pPr>
        <w:spacing w:after="0"/>
        <w:rPr>
          <w:rFonts w:ascii="GHEA Grapalat" w:hAnsi="GHEA Grapalat" w:cs="Sylfaen"/>
          <w:lang w:val="hy-AM"/>
        </w:rPr>
      </w:pPr>
      <w:r w:rsidRPr="00CF0A98">
        <w:rPr>
          <w:rFonts w:ascii="GHEA Grapalat" w:hAnsi="GHEA Grapalat" w:cs="Sylfaen"/>
          <w:lang w:val="hy-AM"/>
        </w:rPr>
        <w:t>ՔՀԿ – քաղաքացիական հասարակության կազմակերպություն</w:t>
      </w:r>
    </w:p>
    <w:p w:rsidR="00C64F94" w:rsidRPr="00CF0A98" w:rsidRDefault="00C64F94" w:rsidP="00C64F94">
      <w:pPr>
        <w:spacing w:after="0"/>
        <w:rPr>
          <w:rFonts w:ascii="GHEA Grapalat" w:hAnsi="GHEA Grapalat" w:cs="Sylfaen"/>
          <w:lang w:val="hy-AM"/>
        </w:rPr>
      </w:pPr>
      <w:r w:rsidRPr="00CF0A98">
        <w:rPr>
          <w:rFonts w:ascii="GHEA Grapalat" w:hAnsi="GHEA Grapalat" w:cs="Sylfaen"/>
          <w:lang w:val="hy-AM"/>
        </w:rPr>
        <w:t>ՓՄՁ ԶԱԿ – փոքր ու միջին ձեռնարկատիրության զարգացման ազգային կենտրոն</w:t>
      </w:r>
    </w:p>
    <w:p w:rsidR="00C64F94" w:rsidRPr="00CF0A98" w:rsidRDefault="00C64F94" w:rsidP="00C64F94">
      <w:pPr>
        <w:spacing w:after="0"/>
        <w:rPr>
          <w:rFonts w:ascii="GHEA Grapalat" w:hAnsi="GHEA Grapalat" w:cs="Sylfaen"/>
          <w:lang w:val="hy-AM"/>
        </w:rPr>
      </w:pPr>
      <w:r w:rsidRPr="00CF0A98">
        <w:rPr>
          <w:rFonts w:ascii="GHEA Grapalat" w:hAnsi="GHEA Grapalat" w:cs="Sylfaen"/>
          <w:lang w:val="hy-AM"/>
        </w:rPr>
        <w:t>SWOT – ուժեղ և թույլ կողմեր, հնարավորություններ և մարտահրավերն</w:t>
      </w:r>
    </w:p>
    <w:p w:rsidR="00C64F94" w:rsidRPr="00CF0A98" w:rsidRDefault="00C64F94" w:rsidP="00C64F94">
      <w:pPr>
        <w:spacing w:after="0"/>
        <w:rPr>
          <w:rFonts w:ascii="GHEA Grapalat" w:hAnsi="GHEA Grapalat" w:cs="Sylfaen"/>
          <w:lang w:val="hy-AM"/>
        </w:rPr>
      </w:pPr>
      <w:r w:rsidRPr="00CF0A98">
        <w:rPr>
          <w:rFonts w:ascii="GHEA Grapalat" w:hAnsi="GHEA Grapalat" w:cs="Sylfaen"/>
          <w:lang w:val="hy-AM"/>
        </w:rPr>
        <w:t>ՏԻՄ – տեղական ինքնակառավարման մարմին</w:t>
      </w:r>
    </w:p>
    <w:p w:rsidR="00C64F94" w:rsidRPr="00CF0A98" w:rsidRDefault="00C64F94" w:rsidP="00C64F94">
      <w:pPr>
        <w:spacing w:after="0"/>
        <w:rPr>
          <w:rFonts w:ascii="GHEA Grapalat" w:hAnsi="GHEA Grapalat" w:cs="Sylfaen"/>
          <w:lang w:val="hy-AM"/>
        </w:rPr>
      </w:pPr>
      <w:r w:rsidRPr="00CF0A98">
        <w:rPr>
          <w:rFonts w:ascii="GHEA Grapalat" w:hAnsi="GHEA Grapalat" w:cs="Sylfaen"/>
          <w:lang w:val="hy-AM"/>
        </w:rPr>
        <w:t>ՏՏԶ – տեղական տնտեսական զարգացում</w:t>
      </w:r>
    </w:p>
    <w:p w:rsidR="00C64F94" w:rsidRPr="00CF0A98" w:rsidRDefault="00C64F94" w:rsidP="00C64F94">
      <w:pPr>
        <w:spacing w:after="0"/>
        <w:rPr>
          <w:rFonts w:ascii="GHEA Grapalat" w:hAnsi="GHEA Grapalat" w:cstheme="minorHAnsi"/>
          <w:lang w:val="hy-AM"/>
        </w:rPr>
      </w:pPr>
      <w:r w:rsidRPr="00CF0A98">
        <w:rPr>
          <w:rFonts w:ascii="GHEA Grapalat" w:hAnsi="GHEA Grapalat" w:cstheme="minorHAnsi"/>
          <w:lang w:val="hy-AM"/>
        </w:rPr>
        <w:t>ՀԿ – հասարակական կազմակերպություն</w:t>
      </w:r>
    </w:p>
    <w:p w:rsidR="00C64F94" w:rsidRPr="00CF0A98" w:rsidRDefault="00C64F94" w:rsidP="00C64F94">
      <w:pPr>
        <w:spacing w:after="0"/>
        <w:rPr>
          <w:rFonts w:ascii="GHEA Grapalat" w:hAnsi="GHEA Grapalat" w:cstheme="minorHAnsi"/>
          <w:lang w:val="hy-AM"/>
        </w:rPr>
      </w:pPr>
      <w:r w:rsidRPr="00CF0A98">
        <w:rPr>
          <w:rFonts w:ascii="GHEA Grapalat" w:hAnsi="GHEA Grapalat" w:cstheme="minorHAnsi"/>
          <w:lang w:val="hy-AM"/>
        </w:rPr>
        <w:t>GIZ - Գերմանիայի միջազգային համագործակցության ընկերություն</w:t>
      </w:r>
    </w:p>
    <w:p w:rsidR="00C64F94" w:rsidRPr="00CF0A98" w:rsidRDefault="00C64F94" w:rsidP="00C64F94">
      <w:pPr>
        <w:spacing w:after="0"/>
        <w:rPr>
          <w:rFonts w:ascii="GHEA Grapalat" w:hAnsi="GHEA Grapalat" w:cstheme="minorHAnsi"/>
          <w:lang w:val="hy-AM"/>
        </w:rPr>
      </w:pPr>
      <w:r w:rsidRPr="00CF0A98">
        <w:rPr>
          <w:rFonts w:ascii="GHEA Grapalat" w:hAnsi="GHEA Grapalat" w:cstheme="minorHAnsi"/>
          <w:lang w:val="hy-AM"/>
        </w:rPr>
        <w:t>ՏՀԶՎԿ- տեղեկատվական համակարգերի զարգացման և վերապատրաստման կենտրոն</w:t>
      </w:r>
    </w:p>
    <w:p w:rsidR="00C64F94" w:rsidRPr="00CF0A98" w:rsidRDefault="00C64F94" w:rsidP="00C64F94">
      <w:pPr>
        <w:spacing w:after="0"/>
        <w:rPr>
          <w:rFonts w:ascii="GHEA Grapalat" w:hAnsi="GHEA Grapalat" w:cstheme="minorHAnsi"/>
          <w:lang w:val="hy-AM"/>
        </w:rPr>
      </w:pPr>
      <w:r w:rsidRPr="00CF0A98">
        <w:rPr>
          <w:rFonts w:ascii="GHEA Grapalat" w:hAnsi="GHEA Grapalat" w:cstheme="minorHAnsi"/>
          <w:lang w:val="hy-AM"/>
        </w:rPr>
        <w:t>ԵՀՀ-</w:t>
      </w:r>
      <w:proofErr w:type="spellStart"/>
      <w:r w:rsidRPr="00CF0A98">
        <w:rPr>
          <w:rFonts w:ascii="GHEA Grapalat" w:hAnsi="GHEA Grapalat" w:cstheme="minorHAnsi"/>
          <w:lang w:val="hy-AM"/>
        </w:rPr>
        <w:t>Եվրազիա</w:t>
      </w:r>
      <w:proofErr w:type="spellEnd"/>
      <w:r w:rsidRPr="00CF0A98">
        <w:rPr>
          <w:rFonts w:ascii="GHEA Grapalat" w:hAnsi="GHEA Grapalat" w:cstheme="minorHAnsi"/>
          <w:lang w:val="hy-AM"/>
        </w:rPr>
        <w:t xml:space="preserve"> համագործակցություն հիմնադրամ</w:t>
      </w:r>
    </w:p>
    <w:p w:rsidR="00C64F94" w:rsidRPr="00CF0A98" w:rsidRDefault="00C64F94" w:rsidP="00C64F94">
      <w:pPr>
        <w:spacing w:after="0"/>
        <w:rPr>
          <w:rFonts w:ascii="GHEA Grapalat" w:hAnsi="GHEA Grapalat" w:cstheme="minorHAnsi"/>
          <w:lang w:val="hy-AM"/>
        </w:rPr>
      </w:pPr>
      <w:r w:rsidRPr="00CF0A98">
        <w:rPr>
          <w:rFonts w:ascii="GHEA Grapalat" w:hAnsi="GHEA Grapalat" w:cstheme="minorHAnsi"/>
          <w:lang w:val="hy-AM"/>
        </w:rPr>
        <w:t>ԿՀԿ –կանանց համայնքային կենտրոն</w:t>
      </w:r>
    </w:p>
    <w:p w:rsidR="008F2E03" w:rsidRPr="00CF0A98" w:rsidRDefault="00C64F94" w:rsidP="008F2E03">
      <w:pPr>
        <w:spacing w:after="0"/>
        <w:rPr>
          <w:rFonts w:ascii="GHEA Grapalat" w:hAnsi="GHEA Grapalat" w:cstheme="minorHAnsi"/>
          <w:lang w:val="hy-AM"/>
        </w:rPr>
      </w:pPr>
      <w:r w:rsidRPr="00CF0A98">
        <w:rPr>
          <w:rFonts w:ascii="GHEA Grapalat" w:hAnsi="GHEA Grapalat" w:cstheme="minorHAnsi"/>
          <w:lang w:val="hy-AM"/>
        </w:rPr>
        <w:lastRenderedPageBreak/>
        <w:t>ՋՕԸ-</w:t>
      </w:r>
      <w:r w:rsidR="00F57E1F" w:rsidRPr="00CF0A98">
        <w:rPr>
          <w:rFonts w:ascii="GHEA Grapalat" w:hAnsi="GHEA Grapalat" w:cstheme="minorHAnsi"/>
          <w:lang w:val="hy-AM"/>
        </w:rPr>
        <w:t xml:space="preserve"> </w:t>
      </w:r>
      <w:r w:rsidRPr="00CF0A98">
        <w:rPr>
          <w:rFonts w:ascii="GHEA Grapalat" w:hAnsi="GHEA Grapalat" w:cstheme="minorHAnsi"/>
          <w:lang w:val="hy-AM"/>
        </w:rPr>
        <w:t>ջուր օգտագործողների ընկերություն</w:t>
      </w:r>
    </w:p>
    <w:p w:rsidR="00233455" w:rsidRPr="00CF0A98" w:rsidRDefault="00233455" w:rsidP="008F2E03">
      <w:pPr>
        <w:spacing w:after="0"/>
        <w:rPr>
          <w:rFonts w:ascii="GHEA Grapalat" w:hAnsi="GHEA Grapalat" w:cstheme="minorHAnsi"/>
          <w:lang w:val="hy-AM"/>
        </w:rPr>
      </w:pPr>
      <w:r w:rsidRPr="00CF0A98">
        <w:rPr>
          <w:rFonts w:ascii="GHEA Grapalat" w:hAnsi="GHEA Grapalat" w:cstheme="minorHAnsi"/>
          <w:lang w:val="hy-AM"/>
        </w:rPr>
        <w:t>ՏՏ- տեղեկատվական տեխնոլոգիաներ</w:t>
      </w:r>
    </w:p>
    <w:p w:rsidR="00FE2C06" w:rsidRPr="00CF0A98" w:rsidRDefault="008F2E03" w:rsidP="008F2E03">
      <w:pPr>
        <w:spacing w:after="0"/>
        <w:rPr>
          <w:rFonts w:ascii="GHEA Grapalat" w:hAnsi="GHEA Grapalat" w:cstheme="minorHAnsi"/>
          <w:lang w:val="hy-AM"/>
        </w:rPr>
      </w:pPr>
      <w:r w:rsidRPr="00CF0A98">
        <w:rPr>
          <w:rFonts w:ascii="GHEA Grapalat" w:hAnsi="GHEA Grapalat" w:cstheme="minorHAnsi"/>
          <w:lang w:val="hy-AM"/>
        </w:rPr>
        <w:t xml:space="preserve">        </w:t>
      </w:r>
      <w:r w:rsidR="00DD7829" w:rsidRPr="00CF0A98">
        <w:rPr>
          <w:rFonts w:ascii="GHEA Grapalat" w:hAnsi="GHEA Grapalat"/>
          <w:b/>
          <w:sz w:val="28"/>
          <w:lang w:val="hy-AM"/>
        </w:rPr>
        <w:t>4. Պլանի ներածություն</w:t>
      </w:r>
    </w:p>
    <w:p w:rsidR="00573E31" w:rsidRPr="00CF0A98" w:rsidRDefault="00573E31">
      <w:pPr>
        <w:rPr>
          <w:rFonts w:ascii="GHEA Grapalat" w:hAnsi="GHEA Grapalat"/>
          <w:b/>
          <w:sz w:val="28"/>
          <w:lang w:val="hy-AM"/>
        </w:rPr>
      </w:pPr>
    </w:p>
    <w:p w:rsidR="00FE2C06" w:rsidRPr="00CF0A98" w:rsidRDefault="00DD7829">
      <w:pPr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Մարտունի համայնքը</w:t>
      </w:r>
    </w:p>
    <w:p w:rsidR="00FE2C06" w:rsidRPr="00CF0A98" w:rsidRDefault="00D36131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Գեղարքունիքի</w:t>
      </w:r>
      <w:r w:rsidR="00FD0CC7" w:rsidRPr="00CF0A98">
        <w:rPr>
          <w:rFonts w:ascii="GHEA Grapalat" w:hAnsi="GHEA Grapalat"/>
          <w:lang w:val="hy-AM"/>
        </w:rPr>
        <w:t xml:space="preserve"> մարզ</w:t>
      </w:r>
      <w:r w:rsidR="0028600E" w:rsidRPr="00CF0A98">
        <w:rPr>
          <w:rFonts w:ascii="GHEA Grapalat" w:hAnsi="GHEA Grapalat"/>
          <w:lang w:val="hy-AM"/>
        </w:rPr>
        <w:t>ի կենտրոնում</w:t>
      </w:r>
      <w:r w:rsidR="00F57E1F" w:rsidRPr="00CF0A98">
        <w:rPr>
          <w:rFonts w:ascii="GHEA Grapalat" w:hAnsi="GHEA Grapalat"/>
          <w:lang w:val="hy-AM"/>
        </w:rPr>
        <w:t xml:space="preserve"> </w:t>
      </w:r>
      <w:r w:rsidR="00602978" w:rsidRPr="00CF0A98">
        <w:rPr>
          <w:rFonts w:ascii="GHEA Grapalat" w:hAnsi="GHEA Grapalat"/>
          <w:lang w:val="hy-AM"/>
        </w:rPr>
        <w:t xml:space="preserve">տեղակայված </w:t>
      </w:r>
      <w:r w:rsidR="00FD0CC7" w:rsidRPr="00CF0A98">
        <w:rPr>
          <w:rFonts w:ascii="GHEA Grapalat" w:hAnsi="GHEA Grapalat"/>
          <w:lang w:val="hy-AM"/>
        </w:rPr>
        <w:t xml:space="preserve"> Մարտունի </w:t>
      </w:r>
      <w:r w:rsidR="00DD7829" w:rsidRPr="00CF0A98">
        <w:rPr>
          <w:rFonts w:ascii="GHEA Grapalat" w:hAnsi="GHEA Grapalat"/>
          <w:lang w:val="hy-AM"/>
        </w:rPr>
        <w:t>համայնքը գտնվում է</w:t>
      </w:r>
      <w:r w:rsidR="00124CC3" w:rsidRPr="00CF0A98">
        <w:rPr>
          <w:rFonts w:ascii="GHEA Grapalat" w:hAnsi="GHEA Grapalat"/>
          <w:lang w:val="hy-AM"/>
        </w:rPr>
        <w:t xml:space="preserve"> </w:t>
      </w:r>
      <w:proofErr w:type="spellStart"/>
      <w:r w:rsidR="00124CC3" w:rsidRPr="00CF0A98">
        <w:rPr>
          <w:rFonts w:ascii="GHEA Grapalat" w:hAnsi="GHEA Grapalat"/>
          <w:lang w:val="hy-AM"/>
        </w:rPr>
        <w:t>Սևանա</w:t>
      </w:r>
      <w:proofErr w:type="spellEnd"/>
      <w:r w:rsidR="00124CC3" w:rsidRPr="00CF0A98">
        <w:rPr>
          <w:rFonts w:ascii="GHEA Grapalat" w:hAnsi="GHEA Grapalat"/>
          <w:lang w:val="hy-AM"/>
        </w:rPr>
        <w:t xml:space="preserve"> լճի ափին, </w:t>
      </w:r>
      <w:r w:rsidR="00DD7829" w:rsidRPr="00CF0A98">
        <w:rPr>
          <w:rFonts w:ascii="GHEA Grapalat" w:hAnsi="GHEA Grapalat"/>
          <w:lang w:val="hy-AM"/>
        </w:rPr>
        <w:t>մայրաքաղաքից 127 կմ հեռավորության վրա</w:t>
      </w:r>
      <w:r w:rsidR="002E28FF" w:rsidRPr="00CF0A98">
        <w:rPr>
          <w:rFonts w:ascii="GHEA Grapalat" w:hAnsi="GHEA Grapalat"/>
          <w:lang w:val="hy-AM"/>
        </w:rPr>
        <w:t>:</w:t>
      </w:r>
      <w:r w:rsidR="008F2E03" w:rsidRPr="00CF0A98">
        <w:rPr>
          <w:rFonts w:ascii="GHEA Grapalat" w:hAnsi="GHEA Grapalat"/>
          <w:lang w:val="hy-AM"/>
        </w:rPr>
        <w:t xml:space="preserve"> </w:t>
      </w:r>
      <w:r w:rsidR="002E28FF" w:rsidRPr="00CF0A98">
        <w:rPr>
          <w:rFonts w:ascii="GHEA Grapalat" w:hAnsi="GHEA Grapalat"/>
          <w:lang w:val="hy-AM"/>
        </w:rPr>
        <w:t>Մարտունի համայնքի</w:t>
      </w:r>
      <w:r w:rsidR="00585690" w:rsidRPr="00CF0A98">
        <w:rPr>
          <w:rFonts w:ascii="GHEA Grapalat" w:hAnsi="GHEA Grapalat"/>
          <w:lang w:val="hy-AM"/>
        </w:rPr>
        <w:t xml:space="preserve"> միջով են անցնում մի</w:t>
      </w:r>
      <w:r w:rsidR="00EB4BE8" w:rsidRPr="00CF0A98">
        <w:rPr>
          <w:rFonts w:ascii="GHEA Grapalat" w:hAnsi="GHEA Grapalat"/>
          <w:lang w:val="hy-AM"/>
        </w:rPr>
        <w:t xml:space="preserve">ջպետական </w:t>
      </w:r>
      <w:r w:rsidR="008F2E03" w:rsidRPr="00CF0A98">
        <w:rPr>
          <w:rFonts w:ascii="GHEA Grapalat" w:hAnsi="GHEA Grapalat"/>
          <w:lang w:val="hy-AM"/>
        </w:rPr>
        <w:t>ն</w:t>
      </w:r>
      <w:r w:rsidR="00EB4BE8" w:rsidRPr="00CF0A98">
        <w:rPr>
          <w:rFonts w:ascii="GHEA Grapalat" w:hAnsi="GHEA Grapalat"/>
          <w:lang w:val="hy-AM"/>
        </w:rPr>
        <w:t xml:space="preserve">շանակության </w:t>
      </w:r>
      <w:r w:rsidR="00D21684" w:rsidRPr="00CF0A98">
        <w:rPr>
          <w:rFonts w:ascii="GHEA Grapalat" w:hAnsi="GHEA Grapalat"/>
          <w:lang w:val="hy-AM"/>
        </w:rPr>
        <w:t>«</w:t>
      </w:r>
      <w:r w:rsidR="008B4540" w:rsidRPr="00CF0A98">
        <w:rPr>
          <w:rFonts w:ascii="GHEA Grapalat" w:hAnsi="GHEA Grapalat"/>
          <w:lang w:val="hy-AM"/>
        </w:rPr>
        <w:t>Սելիմ</w:t>
      </w:r>
      <w:r w:rsidR="00D21684" w:rsidRPr="00CF0A98">
        <w:rPr>
          <w:rFonts w:ascii="GHEA Grapalat" w:hAnsi="GHEA Grapalat"/>
          <w:lang w:val="hy-AM"/>
        </w:rPr>
        <w:t>»-</w:t>
      </w:r>
      <w:r w:rsidR="008B4540" w:rsidRPr="00CF0A98">
        <w:rPr>
          <w:rFonts w:ascii="GHEA Grapalat" w:hAnsi="GHEA Grapalat"/>
          <w:lang w:val="hy-AM"/>
        </w:rPr>
        <w:t xml:space="preserve">ի և </w:t>
      </w:r>
      <w:r w:rsidRPr="00CF0A98">
        <w:rPr>
          <w:rFonts w:ascii="GHEA Grapalat" w:hAnsi="GHEA Grapalat"/>
          <w:lang w:val="hy-AM"/>
        </w:rPr>
        <w:t>,,</w:t>
      </w:r>
      <w:r w:rsidR="008B4540" w:rsidRPr="00CF0A98">
        <w:rPr>
          <w:rFonts w:ascii="GHEA Grapalat" w:hAnsi="GHEA Grapalat"/>
          <w:lang w:val="hy-AM"/>
        </w:rPr>
        <w:t>Երևան–</w:t>
      </w:r>
      <w:proofErr w:type="spellStart"/>
      <w:r w:rsidR="00F274E3" w:rsidRPr="00CF0A98">
        <w:rPr>
          <w:rFonts w:ascii="GHEA Grapalat" w:hAnsi="GHEA Grapalat"/>
          <w:lang w:val="hy-AM"/>
        </w:rPr>
        <w:t>Սոտք</w:t>
      </w:r>
      <w:proofErr w:type="spellEnd"/>
      <w:r w:rsidR="00F274E3" w:rsidRPr="00CF0A98">
        <w:rPr>
          <w:rFonts w:ascii="GHEA Grapalat" w:hAnsi="GHEA Grapalat"/>
          <w:lang w:val="hy-AM"/>
        </w:rPr>
        <w:t>-Ստեփանակերտ</w:t>
      </w:r>
      <w:r w:rsidRPr="00CF0A98">
        <w:rPr>
          <w:rFonts w:ascii="GHEA Grapalat" w:hAnsi="GHEA Grapalat"/>
          <w:lang w:val="hy-AM"/>
        </w:rPr>
        <w:t>,,</w:t>
      </w:r>
      <w:r w:rsidR="008B4540" w:rsidRPr="00CF0A98">
        <w:rPr>
          <w:rFonts w:ascii="GHEA Grapalat" w:hAnsi="GHEA Grapalat"/>
          <w:lang w:val="hy-AM"/>
        </w:rPr>
        <w:t xml:space="preserve"> մայրուղիները:</w:t>
      </w:r>
      <w:r w:rsidRPr="00CF0A98">
        <w:rPr>
          <w:rFonts w:ascii="GHEA Grapalat" w:hAnsi="GHEA Grapalat"/>
          <w:lang w:val="hy-AM"/>
        </w:rPr>
        <w:t xml:space="preserve"> </w:t>
      </w:r>
      <w:r w:rsidR="00EE2328" w:rsidRPr="00CF0A98">
        <w:rPr>
          <w:rFonts w:ascii="GHEA Grapalat" w:hAnsi="GHEA Grapalat"/>
          <w:lang w:val="hy-AM"/>
        </w:rPr>
        <w:t>Մարտունի համայնքի վարչական տարածքը մոտ 3247 հա է</w:t>
      </w:r>
      <w:r w:rsidRPr="00CF0A98">
        <w:rPr>
          <w:rFonts w:ascii="GHEA Grapalat" w:hAnsi="GHEA Grapalat"/>
          <w:lang w:val="hy-AM"/>
        </w:rPr>
        <w:t xml:space="preserve"> </w:t>
      </w:r>
      <w:r w:rsidR="00EE2328" w:rsidRPr="00CF0A98">
        <w:rPr>
          <w:rFonts w:ascii="GHEA Grapalat" w:hAnsi="GHEA Grapalat"/>
          <w:lang w:val="hy-AM"/>
        </w:rPr>
        <w:t>:</w:t>
      </w:r>
      <w:r w:rsidR="008F2E03"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>Համայնքի տրանսպորտային կապը Երևանի և Մարտունու տարածաշրջանի գյուղական համայնքներ</w:t>
      </w:r>
      <w:r w:rsidR="00B67471" w:rsidRPr="00CF0A98">
        <w:rPr>
          <w:rFonts w:ascii="GHEA Grapalat" w:hAnsi="GHEA Grapalat"/>
          <w:lang w:val="hy-AM"/>
        </w:rPr>
        <w:t>ի</w:t>
      </w:r>
      <w:r w:rsidR="00DD7829" w:rsidRPr="00CF0A98">
        <w:rPr>
          <w:rFonts w:ascii="GHEA Grapalat" w:hAnsi="GHEA Grapalat"/>
          <w:lang w:val="hy-AM"/>
        </w:rPr>
        <w:t xml:space="preserve"> հետ կանոնավոր կերպով իրականացվում է երթուղային </w:t>
      </w:r>
      <w:proofErr w:type="spellStart"/>
      <w:r w:rsidR="00DD7829" w:rsidRPr="00CF0A98">
        <w:rPr>
          <w:rFonts w:ascii="GHEA Grapalat" w:hAnsi="GHEA Grapalat"/>
          <w:lang w:val="hy-AM"/>
        </w:rPr>
        <w:t>միկրոավտոբուսներով</w:t>
      </w:r>
      <w:proofErr w:type="spellEnd"/>
      <w:r w:rsidR="00DD7829" w:rsidRPr="00CF0A98">
        <w:rPr>
          <w:rFonts w:ascii="GHEA Grapalat" w:hAnsi="GHEA Grapalat"/>
          <w:lang w:val="hy-AM"/>
        </w:rPr>
        <w:t>, իսկ մարզկենտրոն</w:t>
      </w:r>
      <w:r w:rsidR="002774D6" w:rsidRPr="00CF0A98">
        <w:rPr>
          <w:rFonts w:ascii="GHEA Grapalat" w:hAnsi="GHEA Grapalat"/>
          <w:lang w:val="hy-AM"/>
        </w:rPr>
        <w:t>`</w:t>
      </w:r>
      <w:r w:rsidR="00DD7829" w:rsidRPr="00CF0A98">
        <w:rPr>
          <w:rFonts w:ascii="GHEA Grapalat" w:hAnsi="GHEA Grapalat"/>
          <w:lang w:val="hy-AM"/>
        </w:rPr>
        <w:t xml:space="preserve"> Գավառ քաղաքի հետ կանոնակարգված չէ</w:t>
      </w:r>
      <w:r w:rsidR="00652791" w:rsidRPr="00CF0A98">
        <w:rPr>
          <w:rFonts w:ascii="GHEA Grapalat" w:hAnsi="GHEA Grapalat"/>
          <w:lang w:val="hy-AM"/>
        </w:rPr>
        <w:t xml:space="preserve">: Ըստ </w:t>
      </w:r>
      <w:r w:rsidR="00F274E3" w:rsidRPr="00CF0A98">
        <w:rPr>
          <w:rFonts w:ascii="GHEA Grapalat" w:hAnsi="GHEA Grapalat"/>
          <w:lang w:val="hy-AM"/>
        </w:rPr>
        <w:t>2017</w:t>
      </w:r>
      <w:r w:rsidR="00652791" w:rsidRPr="00CF0A98">
        <w:rPr>
          <w:rFonts w:ascii="GHEA Grapalat" w:hAnsi="GHEA Grapalat"/>
          <w:lang w:val="hy-AM"/>
        </w:rPr>
        <w:t xml:space="preserve">թ. </w:t>
      </w:r>
      <w:r w:rsidRPr="00CF0A98">
        <w:rPr>
          <w:rFonts w:ascii="GHEA Grapalat" w:hAnsi="GHEA Grapalat"/>
          <w:lang w:val="hy-AM"/>
        </w:rPr>
        <w:t>տ</w:t>
      </w:r>
      <w:r w:rsidR="00652791" w:rsidRPr="00CF0A98">
        <w:rPr>
          <w:rFonts w:ascii="GHEA Grapalat" w:hAnsi="GHEA Grapalat"/>
          <w:lang w:val="hy-AM"/>
        </w:rPr>
        <w:t>վյալների համայնքում ապրում է մոտ 14.000 մարդ</w:t>
      </w:r>
      <w:r w:rsidR="00273E6B"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կանանց թիվը կազմում է 50,53%, տղամարդկանց թիվը` 49,47%</w:t>
      </w:r>
      <w:r w:rsidR="00A95F01" w:rsidRPr="00CF0A98">
        <w:rPr>
          <w:rFonts w:ascii="GHEA Grapalat" w:hAnsi="GHEA Grapalat"/>
          <w:lang w:val="hy-AM"/>
        </w:rPr>
        <w:t>: Գո</w:t>
      </w:r>
      <w:r w:rsidR="00DD7829" w:rsidRPr="00CF0A98">
        <w:rPr>
          <w:rFonts w:ascii="GHEA Grapalat" w:hAnsi="GHEA Grapalat"/>
          <w:lang w:val="hy-AM"/>
        </w:rPr>
        <w:t>րծազրկության մակարդակը</w:t>
      </w:r>
      <w:r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ըստ զբաղվածության տարածքային կենտրոնի տվյալների</w:t>
      </w:r>
      <w:r w:rsidRPr="00CF0A98">
        <w:rPr>
          <w:rFonts w:ascii="GHEA Grapalat" w:hAnsi="GHEA Grapalat"/>
          <w:lang w:val="hy-AM"/>
        </w:rPr>
        <w:t>,</w:t>
      </w:r>
      <w:r w:rsidR="00E25CD7" w:rsidRPr="00CF0A98">
        <w:rPr>
          <w:rFonts w:ascii="GHEA Grapalat" w:hAnsi="GHEA Grapalat"/>
          <w:lang w:val="hy-AM"/>
        </w:rPr>
        <w:t xml:space="preserve"> կազմում է </w:t>
      </w:r>
      <w:r w:rsidR="00DD7829" w:rsidRPr="00CF0A98">
        <w:rPr>
          <w:rFonts w:ascii="GHEA Grapalat" w:hAnsi="GHEA Grapalat"/>
          <w:lang w:val="hy-AM"/>
        </w:rPr>
        <w:t xml:space="preserve">6,7%:  Բնակչության միջին տարիքը </w:t>
      </w:r>
      <w:r w:rsidRPr="00CF0A98">
        <w:rPr>
          <w:rFonts w:ascii="GHEA Grapalat" w:hAnsi="GHEA Grapalat"/>
          <w:lang w:val="hy-AM"/>
        </w:rPr>
        <w:t>տղամարդիկ</w:t>
      </w:r>
      <w:r w:rsidR="00DD7829" w:rsidRPr="00CF0A98">
        <w:rPr>
          <w:rFonts w:ascii="GHEA Grapalat" w:hAnsi="GHEA Grapalat"/>
          <w:lang w:val="hy-AM"/>
        </w:rPr>
        <w:t>՝ 39տ.</w:t>
      </w:r>
      <w:r w:rsidR="002774D6" w:rsidRPr="00CF0A98">
        <w:rPr>
          <w:rFonts w:ascii="GHEA Grapalat" w:hAnsi="GHEA Grapalat"/>
          <w:lang w:val="hy-AM"/>
        </w:rPr>
        <w:t xml:space="preserve">, </w:t>
      </w:r>
      <w:r w:rsidR="00A0350C" w:rsidRPr="00CF0A98">
        <w:rPr>
          <w:rFonts w:ascii="GHEA Grapalat" w:hAnsi="GHEA Grapalat"/>
          <w:lang w:val="hy-AM"/>
        </w:rPr>
        <w:t>կ</w:t>
      </w:r>
      <w:r w:rsidR="00DD7829" w:rsidRPr="00CF0A98">
        <w:rPr>
          <w:rFonts w:ascii="GHEA Grapalat" w:hAnsi="GHEA Grapalat"/>
          <w:lang w:val="hy-AM"/>
        </w:rPr>
        <w:t>անայք</w:t>
      </w:r>
      <w:r w:rsidRPr="00CF0A98">
        <w:rPr>
          <w:rFonts w:ascii="GHEA Grapalat" w:hAnsi="GHEA Grapalat"/>
          <w:lang w:val="hy-AM"/>
        </w:rPr>
        <w:t xml:space="preserve">` </w:t>
      </w:r>
      <w:r w:rsidR="00DD7829" w:rsidRPr="00CF0A98">
        <w:rPr>
          <w:rFonts w:ascii="GHEA Grapalat" w:hAnsi="GHEA Grapalat"/>
          <w:lang w:val="hy-AM"/>
        </w:rPr>
        <w:t>45տ, 18-29 տարեկան եր</w:t>
      </w:r>
      <w:r w:rsidR="0065744D" w:rsidRPr="00CF0A98">
        <w:rPr>
          <w:rFonts w:ascii="GHEA Grapalat" w:hAnsi="GHEA Grapalat"/>
          <w:lang w:val="hy-AM"/>
        </w:rPr>
        <w:t>ի</w:t>
      </w:r>
      <w:r w:rsidR="00DD7829" w:rsidRPr="00CF0A98">
        <w:rPr>
          <w:rFonts w:ascii="GHEA Grapalat" w:hAnsi="GHEA Grapalat"/>
          <w:lang w:val="hy-AM"/>
        </w:rPr>
        <w:t>տասարդների թիվը</w:t>
      </w:r>
      <w:r w:rsidRPr="00CF0A98">
        <w:rPr>
          <w:rFonts w:ascii="GHEA Grapalat" w:hAnsi="GHEA Grapalat"/>
          <w:lang w:val="hy-AM"/>
        </w:rPr>
        <w:t>`</w:t>
      </w:r>
      <w:r w:rsidR="00DD7829" w:rsidRPr="00CF0A98">
        <w:rPr>
          <w:rFonts w:ascii="GHEA Grapalat" w:hAnsi="GHEA Grapalat"/>
          <w:lang w:val="hy-AM"/>
        </w:rPr>
        <w:t xml:space="preserve"> 2</w:t>
      </w:r>
      <w:r w:rsidR="00A0350C" w:rsidRPr="00CF0A98">
        <w:rPr>
          <w:rFonts w:ascii="GHEA Grapalat" w:hAnsi="GHEA Grapalat"/>
          <w:lang w:val="hy-AM"/>
        </w:rPr>
        <w:t>.</w:t>
      </w:r>
      <w:r w:rsidR="00DD7829" w:rsidRPr="00CF0A98">
        <w:rPr>
          <w:rFonts w:ascii="GHEA Grapalat" w:hAnsi="GHEA Grapalat"/>
          <w:lang w:val="hy-AM"/>
        </w:rPr>
        <w:t>950</w:t>
      </w:r>
      <w:r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որից տղաներ</w:t>
      </w:r>
      <w:r w:rsidR="002774D6" w:rsidRPr="00CF0A98">
        <w:rPr>
          <w:rFonts w:ascii="GHEA Grapalat" w:hAnsi="GHEA Grapalat"/>
          <w:lang w:val="hy-AM"/>
        </w:rPr>
        <w:t>`</w:t>
      </w:r>
      <w:r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>1</w:t>
      </w:r>
      <w:r w:rsidR="00A0350C" w:rsidRPr="00CF0A98">
        <w:rPr>
          <w:rFonts w:ascii="GHEA Grapalat" w:hAnsi="GHEA Grapalat"/>
          <w:lang w:val="hy-AM"/>
        </w:rPr>
        <w:t>.</w:t>
      </w:r>
      <w:r w:rsidR="00DD7829" w:rsidRPr="00CF0A98">
        <w:rPr>
          <w:rFonts w:ascii="GHEA Grapalat" w:hAnsi="GHEA Grapalat"/>
          <w:lang w:val="hy-AM"/>
        </w:rPr>
        <w:t>606 աղջիկներ</w:t>
      </w:r>
      <w:r w:rsidR="002774D6" w:rsidRPr="00CF0A98">
        <w:rPr>
          <w:rFonts w:ascii="GHEA Grapalat" w:hAnsi="GHEA Grapalat"/>
          <w:lang w:val="hy-AM"/>
        </w:rPr>
        <w:t>`</w:t>
      </w:r>
      <w:r w:rsidR="00DD7829" w:rsidRPr="00CF0A98">
        <w:rPr>
          <w:rFonts w:ascii="GHEA Grapalat" w:hAnsi="GHEA Grapalat"/>
          <w:lang w:val="hy-AM"/>
        </w:rPr>
        <w:t xml:space="preserve"> 1</w:t>
      </w:r>
      <w:r w:rsidR="00465DF6" w:rsidRPr="00CF0A98">
        <w:rPr>
          <w:rFonts w:ascii="GHEA Grapalat" w:hAnsi="GHEA Grapalat"/>
          <w:lang w:val="hy-AM"/>
        </w:rPr>
        <w:t>.</w:t>
      </w:r>
      <w:r w:rsidR="00DD7829" w:rsidRPr="00CF0A98">
        <w:rPr>
          <w:rFonts w:ascii="GHEA Grapalat" w:hAnsi="GHEA Grapalat"/>
          <w:lang w:val="hy-AM"/>
        </w:rPr>
        <w:t xml:space="preserve">344: Ըստ համայնքապետարանի բնակչության </w:t>
      </w:r>
      <w:r w:rsidRPr="00CF0A98">
        <w:rPr>
          <w:rFonts w:ascii="GHEA Grapalat" w:hAnsi="GHEA Grapalat"/>
          <w:lang w:val="hy-AM"/>
        </w:rPr>
        <w:t>ռեգիստր</w:t>
      </w:r>
      <w:r w:rsidR="00DD7829" w:rsidRPr="00CF0A98">
        <w:rPr>
          <w:rFonts w:ascii="GHEA Grapalat" w:hAnsi="GHEA Grapalat"/>
          <w:lang w:val="hy-AM"/>
        </w:rPr>
        <w:t>ի տվյալների</w:t>
      </w:r>
      <w:r w:rsidR="009B2FCF"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աշխատունակ բնակչության թիվը</w:t>
      </w:r>
      <w:r w:rsidRPr="00CF0A98">
        <w:rPr>
          <w:rFonts w:ascii="GHEA Grapalat" w:hAnsi="GHEA Grapalat"/>
          <w:lang w:val="hy-AM"/>
        </w:rPr>
        <w:t>`</w:t>
      </w:r>
      <w:r w:rsidR="00DD7829" w:rsidRPr="00CF0A98">
        <w:rPr>
          <w:rFonts w:ascii="GHEA Grapalat" w:hAnsi="GHEA Grapalat"/>
          <w:lang w:val="hy-AM"/>
        </w:rPr>
        <w:t xml:space="preserve"> 15-75 </w:t>
      </w:r>
      <w:proofErr w:type="spellStart"/>
      <w:r w:rsidR="00DD7829" w:rsidRPr="00CF0A98">
        <w:rPr>
          <w:rFonts w:ascii="GHEA Grapalat" w:hAnsi="GHEA Grapalat"/>
          <w:lang w:val="hy-AM"/>
        </w:rPr>
        <w:t>տարեկաններ</w:t>
      </w:r>
      <w:proofErr w:type="spellEnd"/>
      <w:r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կազմում</w:t>
      </w:r>
      <w:r w:rsidR="00865D15" w:rsidRPr="00CF0A98">
        <w:rPr>
          <w:rFonts w:ascii="GHEA Grapalat" w:hAnsi="GHEA Grapalat"/>
          <w:lang w:val="hy-AM"/>
        </w:rPr>
        <w:t xml:space="preserve"> է </w:t>
      </w:r>
      <w:r w:rsidR="00DD7829" w:rsidRPr="00CF0A98">
        <w:rPr>
          <w:rFonts w:ascii="GHEA Grapalat" w:hAnsi="GHEA Grapalat"/>
          <w:lang w:val="hy-AM"/>
        </w:rPr>
        <w:t>10</w:t>
      </w:r>
      <w:r w:rsidR="00A0350C" w:rsidRPr="00CF0A98">
        <w:rPr>
          <w:rFonts w:ascii="GHEA Grapalat" w:hAnsi="GHEA Grapalat"/>
          <w:lang w:val="hy-AM"/>
        </w:rPr>
        <w:t>.5</w:t>
      </w:r>
      <w:r w:rsidR="00DD7829" w:rsidRPr="00CF0A98">
        <w:rPr>
          <w:rFonts w:ascii="GHEA Grapalat" w:hAnsi="GHEA Grapalat"/>
          <w:lang w:val="hy-AM"/>
        </w:rPr>
        <w:t>00 մարդ</w:t>
      </w:r>
      <w:r w:rsidR="009B2FCF" w:rsidRPr="00CF0A98">
        <w:rPr>
          <w:rFonts w:ascii="GHEA Grapalat" w:hAnsi="GHEA Grapalat"/>
          <w:lang w:val="hy-AM"/>
        </w:rPr>
        <w:t xml:space="preserve"> է,</w:t>
      </w:r>
      <w:r w:rsidR="00DD7829" w:rsidRPr="00CF0A98">
        <w:rPr>
          <w:rFonts w:ascii="GHEA Grapalat" w:hAnsi="GHEA Grapalat"/>
          <w:lang w:val="hy-AM"/>
        </w:rPr>
        <w:t xml:space="preserve"> որից տնտեսապես ակտիվ բնակչությ</w:t>
      </w:r>
      <w:r w:rsidR="00721592" w:rsidRPr="00CF0A98">
        <w:rPr>
          <w:rFonts w:ascii="GHEA Grapalat" w:hAnsi="GHEA Grapalat"/>
          <w:lang w:val="hy-AM"/>
        </w:rPr>
        <w:t>ունը կազմում է</w:t>
      </w:r>
      <w:r w:rsidR="00DD7829" w:rsidRPr="00CF0A98">
        <w:rPr>
          <w:rFonts w:ascii="GHEA Grapalat" w:hAnsi="GHEA Grapalat"/>
          <w:lang w:val="hy-AM"/>
        </w:rPr>
        <w:t>՝ 6</w:t>
      </w:r>
      <w:r w:rsidR="00465DF6" w:rsidRPr="00CF0A98">
        <w:rPr>
          <w:rFonts w:ascii="GHEA Grapalat" w:hAnsi="GHEA Grapalat"/>
          <w:lang w:val="hy-AM"/>
        </w:rPr>
        <w:t>.4</w:t>
      </w:r>
      <w:r w:rsidR="00DD7829" w:rsidRPr="00CF0A98">
        <w:rPr>
          <w:rFonts w:ascii="GHEA Grapalat" w:hAnsi="GHEA Grapalat"/>
          <w:lang w:val="hy-AM"/>
        </w:rPr>
        <w:t>05 մարդ: Գրանցված աշխատողների թիվը հանրային և մասնավոր հատվածում միասին կազմում է 2</w:t>
      </w:r>
      <w:r w:rsidR="00465DF6" w:rsidRPr="00CF0A98">
        <w:rPr>
          <w:rFonts w:ascii="GHEA Grapalat" w:hAnsi="GHEA Grapalat"/>
          <w:lang w:val="hy-AM"/>
        </w:rPr>
        <w:t>.65</w:t>
      </w:r>
      <w:r w:rsidR="00DD7829" w:rsidRPr="00CF0A98">
        <w:rPr>
          <w:rFonts w:ascii="GHEA Grapalat" w:hAnsi="GHEA Grapalat"/>
          <w:lang w:val="hy-AM"/>
        </w:rPr>
        <w:t>5 մարդ</w:t>
      </w:r>
      <w:r w:rsidR="00721592"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որից մասնավոր</w:t>
      </w:r>
      <w:r w:rsidR="000D3D2D" w:rsidRPr="00CF0A98">
        <w:rPr>
          <w:rFonts w:ascii="GHEA Grapalat" w:hAnsi="GHEA Grapalat"/>
          <w:lang w:val="hy-AM"/>
        </w:rPr>
        <w:t>`</w:t>
      </w:r>
      <w:r w:rsidR="008F2E03"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>1</w:t>
      </w:r>
      <w:r w:rsidR="00465DF6" w:rsidRPr="00CF0A98">
        <w:rPr>
          <w:rFonts w:ascii="GHEA Grapalat" w:hAnsi="GHEA Grapalat"/>
          <w:lang w:val="hy-AM"/>
        </w:rPr>
        <w:t>.5</w:t>
      </w:r>
      <w:r w:rsidR="00DD7829" w:rsidRPr="00CF0A98">
        <w:rPr>
          <w:rFonts w:ascii="GHEA Grapalat" w:hAnsi="GHEA Grapalat"/>
          <w:lang w:val="hy-AM"/>
        </w:rPr>
        <w:t>00,</w:t>
      </w:r>
      <w:r w:rsidR="003A6754"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>պետական</w:t>
      </w:r>
      <w:r w:rsidR="000D3D2D" w:rsidRPr="00CF0A98">
        <w:rPr>
          <w:rFonts w:ascii="GHEA Grapalat" w:hAnsi="GHEA Grapalat"/>
          <w:lang w:val="hy-AM"/>
        </w:rPr>
        <w:t>`</w:t>
      </w:r>
      <w:r w:rsidR="00DD7829" w:rsidRPr="00CF0A98">
        <w:rPr>
          <w:rFonts w:ascii="GHEA Grapalat" w:hAnsi="GHEA Grapalat"/>
          <w:lang w:val="hy-AM"/>
        </w:rPr>
        <w:t xml:space="preserve"> 968 համայնքային</w:t>
      </w:r>
      <w:r w:rsidR="000D3D2D" w:rsidRPr="00CF0A98">
        <w:rPr>
          <w:rFonts w:ascii="GHEA Grapalat" w:hAnsi="GHEA Grapalat"/>
          <w:lang w:val="hy-AM"/>
        </w:rPr>
        <w:t>`</w:t>
      </w:r>
      <w:r w:rsidR="00DD7829" w:rsidRPr="00CF0A98">
        <w:rPr>
          <w:rFonts w:ascii="GHEA Grapalat" w:hAnsi="GHEA Grapalat"/>
          <w:lang w:val="hy-AM"/>
        </w:rPr>
        <w:t xml:space="preserve"> 187</w:t>
      </w:r>
      <w:r w:rsidR="000D3D2D"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իրական գործազրկությունը</w:t>
      </w:r>
      <w:r w:rsidR="000D3D2D" w:rsidRPr="00CF0A98">
        <w:rPr>
          <w:rFonts w:ascii="GHEA Grapalat" w:hAnsi="GHEA Grapalat"/>
          <w:lang w:val="hy-AM"/>
        </w:rPr>
        <w:t>`</w:t>
      </w:r>
      <w:r w:rsidR="00865D15" w:rsidRPr="00CF0A98">
        <w:rPr>
          <w:rFonts w:ascii="GHEA Grapalat" w:hAnsi="GHEA Grapalat"/>
          <w:lang w:val="hy-AM"/>
        </w:rPr>
        <w:t xml:space="preserve"> 40</w:t>
      </w:r>
      <w:r w:rsidR="00DD7829" w:rsidRPr="00CF0A98">
        <w:rPr>
          <w:rFonts w:ascii="GHEA Grapalat" w:hAnsi="GHEA Grapalat"/>
          <w:lang w:val="hy-AM"/>
        </w:rPr>
        <w:t>%:</w:t>
      </w:r>
      <w:r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 xml:space="preserve">Հարկ է </w:t>
      </w:r>
      <w:proofErr w:type="spellStart"/>
      <w:r w:rsidR="00DD7829" w:rsidRPr="00CF0A98">
        <w:rPr>
          <w:rFonts w:ascii="GHEA Grapalat" w:hAnsi="GHEA Grapalat"/>
          <w:lang w:val="hy-AM"/>
        </w:rPr>
        <w:t>նշե</w:t>
      </w:r>
      <w:r w:rsidR="0065744D"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>լ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որ համայնքից արտագնա աշխատանքի </w:t>
      </w:r>
      <w:proofErr w:type="spellStart"/>
      <w:r w:rsidR="00DD7829" w:rsidRPr="00CF0A98">
        <w:rPr>
          <w:rFonts w:ascii="GHEA Grapalat" w:hAnsi="GHEA Grapalat"/>
          <w:lang w:val="hy-AM"/>
        </w:rPr>
        <w:t>մեկնածները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, որոնք  տարեկան </w:t>
      </w:r>
      <w:r w:rsidR="0065744D" w:rsidRPr="00CF0A98">
        <w:rPr>
          <w:rFonts w:ascii="GHEA Grapalat" w:hAnsi="GHEA Grapalat"/>
          <w:lang w:val="hy-AM"/>
        </w:rPr>
        <w:t>ընդ</w:t>
      </w:r>
      <w:r w:rsidR="00DD7829" w:rsidRPr="00CF0A98">
        <w:rPr>
          <w:rFonts w:ascii="GHEA Grapalat" w:hAnsi="GHEA Grapalat"/>
          <w:lang w:val="hy-AM"/>
        </w:rPr>
        <w:t xml:space="preserve">ամենը 2-4 ամիս են մնում </w:t>
      </w:r>
      <w:proofErr w:type="spellStart"/>
      <w:r w:rsidR="00DD7829" w:rsidRPr="00CF0A98">
        <w:rPr>
          <w:rFonts w:ascii="GHEA Grapalat" w:hAnsi="GHEA Grapalat"/>
          <w:lang w:val="hy-AM"/>
        </w:rPr>
        <w:t>համայքում</w:t>
      </w:r>
      <w:proofErr w:type="spellEnd"/>
      <w:r w:rsidR="00DD7829" w:rsidRPr="00CF0A98">
        <w:rPr>
          <w:rFonts w:ascii="GHEA Grapalat" w:hAnsi="GHEA Grapalat"/>
          <w:lang w:val="hy-AM"/>
        </w:rPr>
        <w:t>, կազմում է 35%:</w:t>
      </w:r>
      <w:r w:rsidR="008F2E03" w:rsidRPr="00CF0A98">
        <w:rPr>
          <w:rFonts w:ascii="GHEA Grapalat" w:hAnsi="GHEA Grapalat"/>
          <w:lang w:val="hy-AM"/>
        </w:rPr>
        <w:t xml:space="preserve"> </w:t>
      </w:r>
      <w:r w:rsidR="00BE1EA6" w:rsidRPr="00CF0A98">
        <w:rPr>
          <w:rFonts w:ascii="GHEA Grapalat" w:hAnsi="GHEA Grapalat"/>
          <w:lang w:val="hy-AM"/>
        </w:rPr>
        <w:t>Համա</w:t>
      </w:r>
      <w:r w:rsidR="00DD7829" w:rsidRPr="00CF0A98">
        <w:rPr>
          <w:rFonts w:ascii="GHEA Grapalat" w:hAnsi="GHEA Grapalat"/>
          <w:lang w:val="hy-AM"/>
        </w:rPr>
        <w:t>յնքի տնտեսության զարգացում</w:t>
      </w:r>
      <w:r w:rsidR="00BE1EA6" w:rsidRPr="00CF0A98">
        <w:rPr>
          <w:rFonts w:ascii="GHEA Grapalat" w:hAnsi="GHEA Grapalat"/>
          <w:lang w:val="hy-AM"/>
        </w:rPr>
        <w:t>ն</w:t>
      </w:r>
      <w:r w:rsidR="00DD7829" w:rsidRPr="00CF0A98">
        <w:rPr>
          <w:rFonts w:ascii="GHEA Grapalat" w:hAnsi="GHEA Grapalat"/>
          <w:lang w:val="hy-AM"/>
        </w:rPr>
        <w:t xml:space="preserve"> համարվում է </w:t>
      </w:r>
      <w:proofErr w:type="spellStart"/>
      <w:r w:rsidR="00DD7829" w:rsidRPr="00CF0A98">
        <w:rPr>
          <w:rFonts w:ascii="GHEA Grapalat" w:hAnsi="GHEA Grapalat"/>
          <w:lang w:val="hy-AM"/>
        </w:rPr>
        <w:t>ամենաառաջնայինը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աշխատատեղերի ստեղծման</w:t>
      </w:r>
      <w:r w:rsidR="00BE1EA6"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</w:t>
      </w:r>
      <w:proofErr w:type="spellStart"/>
      <w:r w:rsidR="00DD7829" w:rsidRPr="00CF0A98">
        <w:rPr>
          <w:rFonts w:ascii="GHEA Grapalat" w:hAnsi="GHEA Grapalat"/>
          <w:lang w:val="hy-AM"/>
        </w:rPr>
        <w:t>բակ</w:t>
      </w:r>
      <w:r w:rsidR="00BA4D84" w:rsidRPr="00CF0A98">
        <w:rPr>
          <w:rFonts w:ascii="GHEA Grapalat" w:hAnsi="GHEA Grapalat"/>
          <w:lang w:val="hy-AM"/>
        </w:rPr>
        <w:t>իչների</w:t>
      </w:r>
      <w:proofErr w:type="spellEnd"/>
      <w:r w:rsidR="00BA4D84" w:rsidRPr="00CF0A98">
        <w:rPr>
          <w:rFonts w:ascii="GHEA Grapalat" w:hAnsi="GHEA Grapalat"/>
          <w:lang w:val="hy-AM"/>
        </w:rPr>
        <w:t xml:space="preserve"> համար բարենպաստ պայմաններ ստեղծելու և համայնքը</w:t>
      </w:r>
      <w:r w:rsidR="00DD7829" w:rsidRPr="00CF0A98">
        <w:rPr>
          <w:rFonts w:ascii="GHEA Grapalat" w:hAnsi="GHEA Grapalat"/>
          <w:lang w:val="hy-AM"/>
        </w:rPr>
        <w:t xml:space="preserve"> </w:t>
      </w:r>
      <w:r w:rsidR="008F2E03" w:rsidRPr="00CF0A98">
        <w:rPr>
          <w:rFonts w:ascii="GHEA Grapalat" w:hAnsi="GHEA Grapalat"/>
          <w:lang w:val="hy-AM"/>
        </w:rPr>
        <w:t>ավելի</w:t>
      </w:r>
      <w:r w:rsidR="00DD7829" w:rsidRPr="00CF0A98">
        <w:rPr>
          <w:rFonts w:ascii="GHEA Grapalat" w:hAnsi="GHEA Grapalat"/>
          <w:lang w:val="hy-AM"/>
        </w:rPr>
        <w:t xml:space="preserve"> գրավ</w:t>
      </w:r>
      <w:r w:rsidR="005A4568" w:rsidRPr="00CF0A98">
        <w:rPr>
          <w:rFonts w:ascii="GHEA Grapalat" w:hAnsi="GHEA Grapalat"/>
          <w:lang w:val="hy-AM"/>
        </w:rPr>
        <w:t xml:space="preserve">իչ </w:t>
      </w:r>
      <w:r w:rsidR="00DD7829" w:rsidRPr="00CF0A98">
        <w:rPr>
          <w:rFonts w:ascii="GHEA Grapalat" w:hAnsi="GHEA Grapalat"/>
          <w:lang w:val="hy-AM"/>
        </w:rPr>
        <w:t xml:space="preserve">դարձնելու համար: </w:t>
      </w:r>
      <w:r w:rsidR="00FD27A9" w:rsidRPr="00CF0A98">
        <w:rPr>
          <w:rFonts w:ascii="GHEA Grapalat" w:hAnsi="GHEA Grapalat"/>
          <w:lang w:val="hy-AM"/>
        </w:rPr>
        <w:t>Պլանը մշակվել է</w:t>
      </w:r>
      <w:r w:rsidR="0065744D" w:rsidRPr="00CF0A98">
        <w:rPr>
          <w:rFonts w:ascii="GHEA Grapalat" w:hAnsi="GHEA Grapalat"/>
          <w:lang w:val="hy-AM"/>
        </w:rPr>
        <w:t xml:space="preserve"> ՀՀՏԶ </w:t>
      </w:r>
      <w:r w:rsidR="00FD27A9" w:rsidRPr="00CF0A98">
        <w:rPr>
          <w:rFonts w:ascii="GHEA Grapalat" w:hAnsi="GHEA Grapalat"/>
          <w:lang w:val="hy-AM"/>
        </w:rPr>
        <w:t>նախաձեռնությանը մասնակցելու նպատակով, հաշվի առնելով համայնքի զարգացման հնգամյա պլանը և Գեղարքունիք</w:t>
      </w:r>
      <w:r w:rsidR="0065744D" w:rsidRPr="00CF0A98">
        <w:rPr>
          <w:rFonts w:ascii="GHEA Grapalat" w:hAnsi="GHEA Grapalat"/>
          <w:lang w:val="hy-AM"/>
        </w:rPr>
        <w:t xml:space="preserve">ի </w:t>
      </w:r>
      <w:r w:rsidR="00FD27A9" w:rsidRPr="00CF0A98">
        <w:rPr>
          <w:rFonts w:ascii="GHEA Grapalat" w:hAnsi="GHEA Grapalat"/>
          <w:lang w:val="hy-AM"/>
        </w:rPr>
        <w:t xml:space="preserve"> մարզի զարգացման ծրագրերը:</w:t>
      </w:r>
      <w:r w:rsidR="00686B4E" w:rsidRPr="00CF0A98">
        <w:rPr>
          <w:rFonts w:ascii="GHEA Grapalat" w:hAnsi="GHEA Grapalat"/>
          <w:lang w:val="hy-AM"/>
        </w:rPr>
        <w:t xml:space="preserve"> Պլանը </w:t>
      </w:r>
      <w:r w:rsidR="00F274E3" w:rsidRPr="00CF0A98">
        <w:rPr>
          <w:rFonts w:ascii="GHEA Grapalat" w:hAnsi="GHEA Grapalat"/>
          <w:lang w:val="hy-AM"/>
        </w:rPr>
        <w:t xml:space="preserve">կազմվել է և </w:t>
      </w:r>
      <w:r w:rsidR="00686B4E" w:rsidRPr="00CF0A98">
        <w:rPr>
          <w:rFonts w:ascii="GHEA Grapalat" w:hAnsi="GHEA Grapalat"/>
          <w:lang w:val="hy-AM"/>
        </w:rPr>
        <w:t xml:space="preserve">պետք է </w:t>
      </w:r>
      <w:r w:rsidR="00DD7829" w:rsidRPr="00CF0A98">
        <w:rPr>
          <w:rFonts w:ascii="GHEA Grapalat" w:hAnsi="GHEA Grapalat"/>
          <w:lang w:val="hy-AM"/>
        </w:rPr>
        <w:t>իրականացվի քաղաքացիական հասարակության տար</w:t>
      </w:r>
      <w:r w:rsidR="0065744D" w:rsidRPr="00CF0A98">
        <w:rPr>
          <w:rFonts w:ascii="GHEA Grapalat" w:hAnsi="GHEA Grapalat"/>
          <w:lang w:val="hy-AM"/>
        </w:rPr>
        <w:t>ր</w:t>
      </w:r>
      <w:r w:rsidR="00DD7829" w:rsidRPr="00CF0A98">
        <w:rPr>
          <w:rFonts w:ascii="GHEA Grapalat" w:hAnsi="GHEA Grapalat"/>
          <w:lang w:val="hy-AM"/>
        </w:rPr>
        <w:t xml:space="preserve">երի միջև սերտ համագործակցելու և թափանցիկ աշխատելու միջոցով: </w:t>
      </w:r>
      <w:r w:rsidR="00F22925" w:rsidRPr="00CF0A98">
        <w:rPr>
          <w:rFonts w:ascii="GHEA Grapalat" w:hAnsi="GHEA Grapalat"/>
          <w:lang w:val="hy-AM"/>
        </w:rPr>
        <w:t>Համայնքում</w:t>
      </w:r>
      <w:r w:rsidR="0065744D" w:rsidRPr="00CF0A98">
        <w:rPr>
          <w:rFonts w:ascii="GHEA Grapalat" w:hAnsi="GHEA Grapalat"/>
          <w:lang w:val="hy-AM"/>
        </w:rPr>
        <w:t xml:space="preserve"> </w:t>
      </w:r>
      <w:r w:rsidR="00F274E3" w:rsidRPr="00CF0A98">
        <w:rPr>
          <w:rFonts w:ascii="GHEA Grapalat" w:hAnsi="GHEA Grapalat"/>
          <w:lang w:val="hy-AM"/>
        </w:rPr>
        <w:t>նման</w:t>
      </w:r>
      <w:r w:rsidR="001F553B" w:rsidRPr="00CF0A98">
        <w:rPr>
          <w:rFonts w:ascii="GHEA Grapalat" w:hAnsi="GHEA Grapalat"/>
          <w:lang w:val="hy-AM"/>
        </w:rPr>
        <w:t xml:space="preserve">ատիպ </w:t>
      </w:r>
      <w:r w:rsidR="00DD7829" w:rsidRPr="00CF0A98">
        <w:rPr>
          <w:rFonts w:ascii="GHEA Grapalat" w:hAnsi="GHEA Grapalat"/>
          <w:lang w:val="hy-AM"/>
        </w:rPr>
        <w:t xml:space="preserve"> պլան</w:t>
      </w:r>
      <w:r w:rsidR="0065744D" w:rsidRPr="00CF0A98">
        <w:rPr>
          <w:rFonts w:ascii="GHEA Grapalat" w:hAnsi="GHEA Grapalat"/>
          <w:lang w:val="hy-AM"/>
        </w:rPr>
        <w:t xml:space="preserve"> </w:t>
      </w:r>
      <w:r w:rsidR="00F274E3" w:rsidRPr="00CF0A98">
        <w:rPr>
          <w:rFonts w:ascii="GHEA Grapalat" w:hAnsi="GHEA Grapalat"/>
          <w:lang w:val="hy-AM"/>
        </w:rPr>
        <w:t>մշակվել է</w:t>
      </w:r>
      <w:r w:rsidR="00DD7829" w:rsidRPr="00CF0A98">
        <w:rPr>
          <w:rFonts w:ascii="GHEA Grapalat" w:hAnsi="GHEA Grapalat"/>
          <w:lang w:val="hy-AM"/>
        </w:rPr>
        <w:t xml:space="preserve"> առաջին անգամ: </w:t>
      </w:r>
      <w:r w:rsidR="002000F9" w:rsidRPr="00CF0A98">
        <w:rPr>
          <w:rFonts w:ascii="GHEA Grapalat" w:hAnsi="GHEA Grapalat"/>
          <w:lang w:val="hy-AM"/>
        </w:rPr>
        <w:t xml:space="preserve">Պլանը </w:t>
      </w:r>
      <w:r w:rsidR="00DD7829" w:rsidRPr="00CF0A98">
        <w:rPr>
          <w:rFonts w:ascii="GHEA Grapalat" w:hAnsi="GHEA Grapalat"/>
          <w:lang w:val="hy-AM"/>
        </w:rPr>
        <w:t xml:space="preserve">ուղղված է հիմնականում մասնավոր հատվածի զարգացմանը և աշխատատեղերի ստեղծմանը: </w:t>
      </w:r>
      <w:r w:rsidR="0032732D" w:rsidRPr="00CF0A98">
        <w:rPr>
          <w:rFonts w:ascii="GHEA Grapalat" w:hAnsi="GHEA Grapalat"/>
          <w:lang w:val="hy-AM"/>
        </w:rPr>
        <w:t xml:space="preserve">Նրա </w:t>
      </w:r>
      <w:r w:rsidR="00DD7829" w:rsidRPr="00CF0A98">
        <w:rPr>
          <w:rFonts w:ascii="GHEA Grapalat" w:hAnsi="GHEA Grapalat"/>
          <w:lang w:val="hy-AM"/>
        </w:rPr>
        <w:t xml:space="preserve">իրականացումը խթան կհանդիսանա համայնքի տնտեսության զարգացման համար: Պլանը ընդունված է գործընկերության կողմից, հաստատված է համայնքի ավագանու </w:t>
      </w:r>
      <w:r w:rsidR="00F22925" w:rsidRPr="00CF0A98">
        <w:rPr>
          <w:rFonts w:ascii="GHEA Grapalat" w:hAnsi="GHEA Grapalat"/>
          <w:lang w:val="hy-AM"/>
        </w:rPr>
        <w:t xml:space="preserve">կողմից </w:t>
      </w:r>
      <w:r w:rsidR="00DD7829" w:rsidRPr="00CF0A98">
        <w:rPr>
          <w:rFonts w:ascii="GHEA Grapalat" w:hAnsi="GHEA Grapalat"/>
          <w:lang w:val="hy-AM"/>
        </w:rPr>
        <w:t xml:space="preserve"> ինչը ենթադրում է, որ Մարտունու համայնքապետարանի կողմից ֆինանսավորվող մասնակի ծախսերը կներառվեն 2019-2020թթ համայնքի </w:t>
      </w:r>
      <w:r w:rsidR="0065744D" w:rsidRPr="00CF0A98">
        <w:rPr>
          <w:rFonts w:ascii="GHEA Grapalat" w:hAnsi="GHEA Grapalat"/>
          <w:lang w:val="hy-AM"/>
        </w:rPr>
        <w:t>բյուջե</w:t>
      </w:r>
      <w:r w:rsidR="00DD7829" w:rsidRPr="00CF0A98">
        <w:rPr>
          <w:rFonts w:ascii="GHEA Grapalat" w:hAnsi="GHEA Grapalat"/>
          <w:lang w:val="hy-AM"/>
        </w:rPr>
        <w:t xml:space="preserve">ի ծախսային մասում: </w:t>
      </w:r>
      <w:proofErr w:type="spellStart"/>
      <w:r w:rsidR="00DD7829" w:rsidRPr="00CF0A98">
        <w:rPr>
          <w:rFonts w:ascii="GHEA Grapalat" w:hAnsi="GHEA Grapalat"/>
          <w:lang w:val="hy-AM"/>
        </w:rPr>
        <w:t>Գործընկերությունը</w:t>
      </w:r>
      <w:proofErr w:type="spellEnd"/>
      <w:r w:rsidR="00FA32AB" w:rsidRPr="00CF0A98">
        <w:rPr>
          <w:rFonts w:ascii="GHEA Grapalat" w:hAnsi="GHEA Grapalat"/>
          <w:lang w:val="hy-AM"/>
        </w:rPr>
        <w:t xml:space="preserve">, </w:t>
      </w:r>
      <w:proofErr w:type="spellStart"/>
      <w:r w:rsidR="00FA32AB" w:rsidRPr="00CF0A98">
        <w:rPr>
          <w:rFonts w:ascii="GHEA Grapalat" w:hAnsi="GHEA Grapalat"/>
          <w:lang w:val="hy-AM"/>
        </w:rPr>
        <w:t>հ</w:t>
      </w:r>
      <w:r w:rsidR="00DD7829" w:rsidRPr="00CF0A98">
        <w:rPr>
          <w:rFonts w:ascii="GHEA Grapalat" w:hAnsi="GHEA Grapalat"/>
          <w:lang w:val="hy-AM"/>
        </w:rPr>
        <w:t>ամայ</w:t>
      </w:r>
      <w:r w:rsidR="0065744D" w:rsidRPr="00CF0A98">
        <w:rPr>
          <w:rFonts w:ascii="GHEA Grapalat" w:hAnsi="GHEA Grapalat"/>
          <w:lang w:val="hy-AM"/>
        </w:rPr>
        <w:t>ն</w:t>
      </w:r>
      <w:r w:rsidR="00DD7829" w:rsidRPr="00CF0A98">
        <w:rPr>
          <w:rFonts w:ascii="GHEA Grapalat" w:hAnsi="GHEA Grapalat"/>
          <w:lang w:val="hy-AM"/>
        </w:rPr>
        <w:t>քապետարանը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և թիմը լի են վճռականությամբ իրականացնելու պլանով նախատեսված </w:t>
      </w:r>
      <w:r w:rsidR="00FA32AB" w:rsidRPr="00CF0A98">
        <w:rPr>
          <w:rFonts w:ascii="GHEA Grapalat" w:hAnsi="GHEA Grapalat"/>
          <w:lang w:val="hy-AM"/>
        </w:rPr>
        <w:t xml:space="preserve">գործողությունները </w:t>
      </w:r>
      <w:r w:rsidR="00DD7829" w:rsidRPr="00CF0A98">
        <w:rPr>
          <w:rFonts w:ascii="GHEA Grapalat" w:hAnsi="GHEA Grapalat"/>
          <w:lang w:val="hy-AM"/>
        </w:rPr>
        <w:t xml:space="preserve"> և դրա</w:t>
      </w:r>
      <w:r w:rsidR="00FA32AB" w:rsidRPr="00CF0A98">
        <w:rPr>
          <w:rFonts w:ascii="GHEA Grapalat" w:hAnsi="GHEA Grapalat"/>
          <w:lang w:val="hy-AM"/>
        </w:rPr>
        <w:t xml:space="preserve">նց արդյունավետության վերահսկումը: </w:t>
      </w:r>
    </w:p>
    <w:p w:rsidR="00FE2C06" w:rsidRPr="00CF0A98" w:rsidRDefault="00DD7829">
      <w:pPr>
        <w:rPr>
          <w:rFonts w:ascii="GHEA Grapalat" w:hAnsi="GHEA Grapalat"/>
          <w:b/>
          <w:sz w:val="28"/>
          <w:lang w:val="hy-AM"/>
        </w:rPr>
      </w:pPr>
      <w:r w:rsidRPr="00CF0A98">
        <w:rPr>
          <w:rFonts w:ascii="GHEA Grapalat" w:hAnsi="GHEA Grapalat"/>
          <w:b/>
          <w:sz w:val="28"/>
          <w:lang w:val="hy-AM"/>
        </w:rPr>
        <w:lastRenderedPageBreak/>
        <w:t>5. Տեղական տնտեսության զարգացման պլանի</w:t>
      </w:r>
      <w:r w:rsidR="0074553B" w:rsidRPr="00CF0A98">
        <w:rPr>
          <w:rFonts w:ascii="GHEA Grapalat" w:hAnsi="GHEA Grapalat"/>
          <w:b/>
          <w:sz w:val="28"/>
          <w:lang w:val="hy-AM"/>
        </w:rPr>
        <w:t xml:space="preserve"> մշակման</w:t>
      </w:r>
      <w:r w:rsidRPr="00CF0A98">
        <w:rPr>
          <w:rFonts w:ascii="GHEA Grapalat" w:hAnsi="GHEA Grapalat"/>
          <w:b/>
          <w:sz w:val="28"/>
          <w:lang w:val="hy-AM"/>
        </w:rPr>
        <w:t xml:space="preserve"> գործընթաց</w:t>
      </w:r>
      <w:r w:rsidR="0074553B" w:rsidRPr="00CF0A98">
        <w:rPr>
          <w:rFonts w:ascii="GHEA Grapalat" w:hAnsi="GHEA Grapalat"/>
          <w:b/>
          <w:sz w:val="28"/>
          <w:lang w:val="hy-AM"/>
        </w:rPr>
        <w:t>ը</w:t>
      </w:r>
    </w:p>
    <w:p w:rsidR="00FE2C06" w:rsidRPr="00CF0A98" w:rsidRDefault="00DD7829" w:rsidP="006348D5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Համայնքի տնտեսության  զարգացման պլանը մշակվել է ստեղծված գործընկերության շրջանակներում տեղի ունեցած հանդիպումների արդյունքում: Գործընկերության կազմում ընդգրկված են համայնքի  ղեկավարը, ավագանու անդամներ</w:t>
      </w:r>
      <w:r w:rsidR="003D38C2" w:rsidRPr="00CF0A98">
        <w:rPr>
          <w:rFonts w:ascii="GHEA Grapalat" w:hAnsi="GHEA Grapalat"/>
          <w:lang w:val="hy-AM"/>
        </w:rPr>
        <w:t>ը,</w:t>
      </w:r>
      <w:r w:rsidRPr="00CF0A98">
        <w:rPr>
          <w:rFonts w:ascii="GHEA Grapalat" w:hAnsi="GHEA Grapalat"/>
          <w:lang w:val="hy-AM"/>
        </w:rPr>
        <w:t xml:space="preserve"> բիզնես սեկտորի ներկայացուցիչներ</w:t>
      </w:r>
      <w:r w:rsidR="00AD2C43" w:rsidRPr="00CF0A98">
        <w:rPr>
          <w:rFonts w:ascii="GHEA Grapalat" w:hAnsi="GHEA Grapalat"/>
          <w:lang w:val="hy-AM"/>
        </w:rPr>
        <w:t>ը,</w:t>
      </w:r>
      <w:r w:rsidRPr="00CF0A98">
        <w:rPr>
          <w:rFonts w:ascii="GHEA Grapalat" w:hAnsi="GHEA Grapalat"/>
          <w:lang w:val="hy-AM"/>
        </w:rPr>
        <w:t xml:space="preserve"> հասարակական կազմակերպություններ</w:t>
      </w:r>
      <w:r w:rsidR="00AD2C43" w:rsidRPr="00CF0A98">
        <w:rPr>
          <w:rFonts w:ascii="GHEA Grapalat" w:hAnsi="GHEA Grapalat"/>
          <w:lang w:val="hy-AM"/>
        </w:rPr>
        <w:t xml:space="preserve">ը, </w:t>
      </w:r>
      <w:r w:rsidRPr="00CF0A98">
        <w:rPr>
          <w:rFonts w:ascii="GHEA Grapalat" w:hAnsi="GHEA Grapalat"/>
          <w:lang w:val="hy-AM"/>
        </w:rPr>
        <w:t>ուսումնական հաստատությունների ներկայացուցիչներ</w:t>
      </w:r>
      <w:r w:rsidR="00AD2C43" w:rsidRPr="00CF0A98">
        <w:rPr>
          <w:rFonts w:ascii="GHEA Grapalat" w:hAnsi="GHEA Grapalat"/>
          <w:lang w:val="hy-AM"/>
        </w:rPr>
        <w:t>ը</w:t>
      </w:r>
      <w:r w:rsidRPr="00CF0A98">
        <w:rPr>
          <w:rFonts w:ascii="GHEA Grapalat" w:hAnsi="GHEA Grapalat"/>
          <w:lang w:val="hy-AM"/>
        </w:rPr>
        <w:t xml:space="preserve"> և ակտիվ քաղաքացիներ</w:t>
      </w:r>
      <w:r w:rsidR="00AD2C43" w:rsidRPr="00CF0A98">
        <w:rPr>
          <w:rFonts w:ascii="GHEA Grapalat" w:hAnsi="GHEA Grapalat"/>
          <w:lang w:val="hy-AM"/>
        </w:rPr>
        <w:t>ը</w:t>
      </w:r>
      <w:r w:rsidRPr="00CF0A98">
        <w:rPr>
          <w:rFonts w:ascii="GHEA Grapalat" w:hAnsi="GHEA Grapalat"/>
          <w:lang w:val="hy-AM"/>
        </w:rPr>
        <w:t xml:space="preserve">: </w:t>
      </w:r>
      <w:proofErr w:type="spellStart"/>
      <w:r w:rsidRPr="00CF0A98">
        <w:rPr>
          <w:rFonts w:ascii="GHEA Grapalat" w:hAnsi="GHEA Grapalat"/>
          <w:lang w:val="hy-AM"/>
        </w:rPr>
        <w:t>Գործընկերությունը</w:t>
      </w:r>
      <w:proofErr w:type="spellEnd"/>
      <w:r w:rsidRPr="00CF0A98">
        <w:rPr>
          <w:rFonts w:ascii="GHEA Grapalat" w:hAnsi="GHEA Grapalat"/>
          <w:lang w:val="hy-AM"/>
        </w:rPr>
        <w:t xml:space="preserve"> ընտրել է պլանի մշակման համար անհրաժեշտ աշխատանքներ</w:t>
      </w:r>
      <w:r w:rsidR="0074553B" w:rsidRPr="00CF0A98">
        <w:rPr>
          <w:rFonts w:ascii="GHEA Grapalat" w:hAnsi="GHEA Grapalat"/>
          <w:lang w:val="hy-AM"/>
        </w:rPr>
        <w:t>ը</w:t>
      </w:r>
      <w:r w:rsidR="006A13C9" w:rsidRPr="00CF0A98">
        <w:rPr>
          <w:rFonts w:ascii="GHEA Grapalat" w:hAnsi="GHEA Grapalat"/>
          <w:lang w:val="hy-AM"/>
        </w:rPr>
        <w:t xml:space="preserve"> </w:t>
      </w:r>
      <w:r w:rsidR="00444B2F" w:rsidRPr="00CF0A98">
        <w:rPr>
          <w:rFonts w:ascii="GHEA Grapalat" w:hAnsi="GHEA Grapalat"/>
          <w:lang w:val="hy-AM"/>
        </w:rPr>
        <w:t>ի</w:t>
      </w:r>
      <w:r w:rsidRPr="00CF0A98">
        <w:rPr>
          <w:rFonts w:ascii="GHEA Grapalat" w:hAnsi="GHEA Grapalat"/>
          <w:lang w:val="hy-AM"/>
        </w:rPr>
        <w:t>րականացնող թիմ</w:t>
      </w:r>
      <w:r w:rsidR="00F15293" w:rsidRPr="00CF0A98">
        <w:rPr>
          <w:rFonts w:ascii="GHEA Grapalat" w:hAnsi="GHEA Grapalat"/>
          <w:lang w:val="hy-AM"/>
        </w:rPr>
        <w:t>`</w:t>
      </w:r>
      <w:r w:rsidRPr="00CF0A98">
        <w:rPr>
          <w:rFonts w:ascii="GHEA Grapalat" w:hAnsi="GHEA Grapalat"/>
          <w:lang w:val="hy-AM"/>
        </w:rPr>
        <w:t xml:space="preserve"> բաղկացած 4 անդամից</w:t>
      </w:r>
      <w:r w:rsidR="00F15293" w:rsidRPr="00CF0A98">
        <w:rPr>
          <w:rFonts w:ascii="GHEA Grapalat" w:hAnsi="GHEA Grapalat"/>
          <w:lang w:val="hy-AM"/>
        </w:rPr>
        <w:t>:</w:t>
      </w:r>
      <w:r w:rsidRPr="00CF0A98">
        <w:rPr>
          <w:rFonts w:ascii="GHEA Grapalat" w:hAnsi="GHEA Grapalat"/>
          <w:lang w:val="hy-AM"/>
        </w:rPr>
        <w:t xml:space="preserve"> Թիմի անդամները իրականացրել են այցելություններ համայնքում գործող մասնավոր հաստատություններ</w:t>
      </w:r>
      <w:r w:rsidR="00E708A9" w:rsidRPr="00CF0A98">
        <w:rPr>
          <w:rFonts w:ascii="GHEA Grapalat" w:hAnsi="GHEA Grapalat"/>
          <w:lang w:val="hy-AM"/>
        </w:rPr>
        <w:t xml:space="preserve">, </w:t>
      </w:r>
      <w:r w:rsidRPr="00CF0A98">
        <w:rPr>
          <w:rFonts w:ascii="GHEA Grapalat" w:hAnsi="GHEA Grapalat"/>
          <w:lang w:val="hy-AM"/>
        </w:rPr>
        <w:t>հավաքագրելու անհրաժեշտ տեղեկատվություններ</w:t>
      </w:r>
      <w:r w:rsidR="00E708A9" w:rsidRPr="00CF0A98">
        <w:rPr>
          <w:rFonts w:ascii="GHEA Grapalat" w:hAnsi="GHEA Grapalat"/>
          <w:lang w:val="hy-AM"/>
        </w:rPr>
        <w:t xml:space="preserve"> և</w:t>
      </w:r>
      <w:r w:rsidRPr="00CF0A98">
        <w:rPr>
          <w:rFonts w:ascii="GHEA Grapalat" w:hAnsi="GHEA Grapalat"/>
          <w:lang w:val="hy-AM"/>
        </w:rPr>
        <w:t xml:space="preserve"> վերլուծություններ կատարելու համար</w:t>
      </w:r>
      <w:r w:rsidR="00E708A9" w:rsidRPr="00CF0A98">
        <w:rPr>
          <w:rFonts w:ascii="GHEA Grapalat" w:hAnsi="GHEA Grapalat"/>
          <w:lang w:val="hy-AM"/>
        </w:rPr>
        <w:t>: Ս</w:t>
      </w:r>
      <w:r w:rsidRPr="00CF0A98">
        <w:rPr>
          <w:rFonts w:ascii="GHEA Grapalat" w:hAnsi="GHEA Grapalat"/>
          <w:lang w:val="hy-AM"/>
        </w:rPr>
        <w:t>տացված տեղեկատվությունը ներկայացվել է գործընկերությանը</w:t>
      </w:r>
      <w:r w:rsidR="00912519" w:rsidRPr="00CF0A98">
        <w:rPr>
          <w:rFonts w:ascii="GHEA Grapalat" w:hAnsi="GHEA Grapalat"/>
          <w:lang w:val="hy-AM"/>
        </w:rPr>
        <w:t xml:space="preserve">, </w:t>
      </w:r>
      <w:r w:rsidRPr="00CF0A98">
        <w:rPr>
          <w:rFonts w:ascii="GHEA Grapalat" w:hAnsi="GHEA Grapalat"/>
          <w:lang w:val="hy-AM"/>
        </w:rPr>
        <w:t xml:space="preserve">անհրաժեշտ որոշումներ ընդունելու համար: Տեղի է ունեցել գործընկերության 6 </w:t>
      </w:r>
      <w:proofErr w:type="spellStart"/>
      <w:r w:rsidRPr="00CF0A98">
        <w:rPr>
          <w:rFonts w:ascii="GHEA Grapalat" w:hAnsi="GHEA Grapalat"/>
          <w:lang w:val="hy-AM"/>
        </w:rPr>
        <w:t>հանդիպում</w:t>
      </w:r>
      <w:r w:rsidR="00912519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>ինչպես</w:t>
      </w:r>
      <w:proofErr w:type="spellEnd"/>
      <w:r w:rsidRPr="00CF0A98">
        <w:rPr>
          <w:rFonts w:ascii="GHEA Grapalat" w:hAnsi="GHEA Grapalat"/>
          <w:lang w:val="hy-AM"/>
        </w:rPr>
        <w:t xml:space="preserve"> նաև ֆոկուս խմբերի տարբեր հանդիպումներ</w:t>
      </w:r>
      <w:r w:rsidR="00912519" w:rsidRPr="00CF0A98">
        <w:rPr>
          <w:rFonts w:ascii="GHEA Grapalat" w:hAnsi="GHEA Grapalat"/>
          <w:lang w:val="hy-AM"/>
        </w:rPr>
        <w:t xml:space="preserve">, </w:t>
      </w:r>
      <w:r w:rsidRPr="00CF0A98">
        <w:rPr>
          <w:rFonts w:ascii="GHEA Grapalat" w:hAnsi="GHEA Grapalat"/>
          <w:lang w:val="hy-AM"/>
        </w:rPr>
        <w:t xml:space="preserve"> վեր է հանվել տարբեր տեղեկություններ որոնց հիման վրա</w:t>
      </w:r>
      <w:r w:rsidR="006A13C9" w:rsidRPr="00CF0A98">
        <w:rPr>
          <w:rFonts w:ascii="GHEA Grapalat" w:hAnsi="GHEA Grapalat"/>
          <w:lang w:val="hy-AM"/>
        </w:rPr>
        <w:t xml:space="preserve"> </w:t>
      </w:r>
      <w:r w:rsidRPr="00CF0A98">
        <w:rPr>
          <w:rFonts w:ascii="GHEA Grapalat" w:hAnsi="GHEA Grapalat"/>
          <w:lang w:val="hy-AM"/>
        </w:rPr>
        <w:t xml:space="preserve">ընդունվել են </w:t>
      </w:r>
      <w:r w:rsidR="00912519" w:rsidRPr="00CF0A98">
        <w:rPr>
          <w:rFonts w:ascii="GHEA Grapalat" w:hAnsi="GHEA Grapalat"/>
          <w:lang w:val="hy-AM"/>
        </w:rPr>
        <w:t>որոշումներ</w:t>
      </w:r>
      <w:r w:rsidRPr="00CF0A98">
        <w:rPr>
          <w:rFonts w:ascii="GHEA Grapalat" w:hAnsi="GHEA Grapalat"/>
          <w:lang w:val="hy-AM"/>
        </w:rPr>
        <w:t>:</w:t>
      </w:r>
    </w:p>
    <w:p w:rsidR="00FE2C06" w:rsidRPr="00CF0A98" w:rsidRDefault="00DD7829">
      <w:pPr>
        <w:rPr>
          <w:rFonts w:ascii="GHEA Grapalat" w:hAnsi="GHEA Grapalat"/>
          <w:b/>
          <w:sz w:val="28"/>
          <w:lang w:val="hy-AM"/>
        </w:rPr>
      </w:pPr>
      <w:r w:rsidRPr="00CF0A98">
        <w:rPr>
          <w:rFonts w:ascii="GHEA Grapalat" w:hAnsi="GHEA Grapalat"/>
          <w:b/>
          <w:sz w:val="28"/>
          <w:lang w:val="hy-AM"/>
        </w:rPr>
        <w:t>6. Տեղական տնտեսության վերլուծություն</w:t>
      </w:r>
    </w:p>
    <w:p w:rsidR="00FE2C06" w:rsidRPr="00CF0A98" w:rsidRDefault="00DD7829">
      <w:pPr>
        <w:rPr>
          <w:rFonts w:ascii="GHEA Grapalat" w:hAnsi="GHEA Grapalat"/>
          <w:b/>
          <w:sz w:val="24"/>
          <w:lang w:val="hy-AM"/>
        </w:rPr>
      </w:pPr>
      <w:r w:rsidRPr="00CF0A98">
        <w:rPr>
          <w:rFonts w:ascii="GHEA Grapalat" w:hAnsi="GHEA Grapalat"/>
          <w:b/>
          <w:sz w:val="24"/>
          <w:lang w:val="hy-AM"/>
        </w:rPr>
        <w:t>6.1 Տեղական տնտեսության կառուցվածքի վերլուծություն</w:t>
      </w:r>
    </w:p>
    <w:p w:rsidR="00FE2C06" w:rsidRPr="00CF0A98" w:rsidRDefault="00DD7829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Խորհրդային Մարտունու տնտեսությունն ուներ ինչպես գյուղատնտեսական, այնպես էլ արդյունաբերական ուղղվածություն</w:t>
      </w:r>
      <w:r w:rsidR="00B31F08" w:rsidRPr="00CF0A98">
        <w:rPr>
          <w:rFonts w:ascii="GHEA Grapalat" w:hAnsi="GHEA Grapalat"/>
          <w:lang w:val="hy-AM"/>
        </w:rPr>
        <w:t>: Ար</w:t>
      </w:r>
      <w:r w:rsidRPr="00CF0A98">
        <w:rPr>
          <w:rFonts w:ascii="GHEA Grapalat" w:hAnsi="GHEA Grapalat"/>
          <w:lang w:val="hy-AM"/>
        </w:rPr>
        <w:t xml:space="preserve">դյունաբերության ոլորտում էր աշխատում բնակչության կեսից ավելին: </w:t>
      </w:r>
      <w:r w:rsidR="006348D5" w:rsidRPr="00CF0A98">
        <w:rPr>
          <w:rFonts w:ascii="GHEA Grapalat" w:hAnsi="GHEA Grapalat"/>
          <w:lang w:val="hy-AM"/>
        </w:rPr>
        <w:t>Այ</w:t>
      </w:r>
      <w:r w:rsidR="004E6280" w:rsidRPr="00CF0A98">
        <w:rPr>
          <w:rFonts w:ascii="GHEA Grapalat" w:hAnsi="GHEA Grapalat"/>
          <w:lang w:val="hy-AM"/>
        </w:rPr>
        <w:t>ժմ, այս</w:t>
      </w:r>
      <w:r w:rsidRPr="00CF0A98">
        <w:rPr>
          <w:rFonts w:ascii="GHEA Grapalat" w:hAnsi="GHEA Grapalat"/>
          <w:lang w:val="hy-AM"/>
        </w:rPr>
        <w:t xml:space="preserve"> գործարանները սեփականաշնորհված են և  չեն աշխատում կամ աշխատում են իրենց հզորության 10 %- ի  չափով</w:t>
      </w:r>
      <w:r w:rsidR="00B7250C" w:rsidRPr="00CF0A98">
        <w:rPr>
          <w:rFonts w:ascii="GHEA Grapalat" w:hAnsi="GHEA Grapalat"/>
          <w:lang w:val="hy-AM"/>
        </w:rPr>
        <w:t xml:space="preserve">: </w:t>
      </w:r>
      <w:r w:rsidRPr="00CF0A98">
        <w:rPr>
          <w:rFonts w:ascii="GHEA Grapalat" w:hAnsi="GHEA Grapalat"/>
          <w:lang w:val="hy-AM"/>
        </w:rPr>
        <w:t>Չնայած այս ամենին</w:t>
      </w:r>
      <w:r w:rsidR="004E6280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 xml:space="preserve"> համայնքում վերջին տարիներին գրանցվել է մասնավոր ձեռնարկությունների թվի աճ, մասնավորապես 2017 թվականին համեմատած 2016 թվականի հետ, 17 նոր միկրո ձեռնարկություններ են բացվել, որոնցից 2 </w:t>
      </w:r>
      <w:proofErr w:type="spellStart"/>
      <w:r w:rsidRPr="00CF0A98">
        <w:rPr>
          <w:rFonts w:ascii="GHEA Grapalat" w:hAnsi="GHEA Grapalat"/>
          <w:lang w:val="hy-AM"/>
        </w:rPr>
        <w:t>միկրովարկային</w:t>
      </w:r>
      <w:proofErr w:type="spellEnd"/>
      <w:r w:rsidRPr="00CF0A98">
        <w:rPr>
          <w:rFonts w:ascii="GHEA Grapalat" w:hAnsi="GHEA Grapalat"/>
          <w:lang w:val="hy-AM"/>
        </w:rPr>
        <w:t xml:space="preserve"> կազմակերպություն, 1 սննդի արտադրություն, 2 բժշկական ծառայություններ և տարբեր մանրածախ առևտրի կետեր: Համայնքի ՏՏԶ պլանը մշակող թիմի </w:t>
      </w:r>
      <w:proofErr w:type="spellStart"/>
      <w:r w:rsidRPr="00CF0A98">
        <w:rPr>
          <w:rFonts w:ascii="GHEA Grapalat" w:hAnsi="GHEA Grapalat"/>
          <w:lang w:val="hy-AM"/>
        </w:rPr>
        <w:t>հավաքագրած</w:t>
      </w:r>
      <w:proofErr w:type="spellEnd"/>
      <w:r w:rsidRPr="00CF0A98">
        <w:rPr>
          <w:rFonts w:ascii="GHEA Grapalat" w:hAnsi="GHEA Grapalat"/>
          <w:lang w:val="hy-AM"/>
        </w:rPr>
        <w:t xml:space="preserve"> տեղեկատվությունից պարզվեց նաև, որ համայնքում չկան խոշոր  ձեռնա</w:t>
      </w:r>
      <w:r w:rsidR="0065744D" w:rsidRPr="00CF0A98">
        <w:rPr>
          <w:rFonts w:ascii="GHEA Grapalat" w:hAnsi="GHEA Grapalat"/>
          <w:lang w:val="hy-AM"/>
        </w:rPr>
        <w:t>ր</w:t>
      </w:r>
      <w:r w:rsidRPr="00CF0A98">
        <w:rPr>
          <w:rFonts w:ascii="GHEA Grapalat" w:hAnsi="GHEA Grapalat"/>
          <w:lang w:val="hy-AM"/>
        </w:rPr>
        <w:t xml:space="preserve">կություններ, իսկ միկրո, փոքր  և միջին </w:t>
      </w:r>
      <w:proofErr w:type="spellStart"/>
      <w:r w:rsidRPr="00CF0A98">
        <w:rPr>
          <w:rFonts w:ascii="GHEA Grapalat" w:hAnsi="GHEA Grapalat"/>
          <w:lang w:val="hy-AM"/>
        </w:rPr>
        <w:t>ձեռնակությունների</w:t>
      </w:r>
      <w:proofErr w:type="spellEnd"/>
      <w:r w:rsidRPr="00CF0A98">
        <w:rPr>
          <w:rFonts w:ascii="GHEA Grapalat" w:hAnsi="GHEA Grapalat"/>
          <w:lang w:val="hy-AM"/>
        </w:rPr>
        <w:t xml:space="preserve"> կառուցվածքային բաշխումը ըստ քանակի հետևյալն է.</w:t>
      </w:r>
    </w:p>
    <w:p w:rsidR="00D62A25" w:rsidRPr="00CF0A98" w:rsidRDefault="00DD7829" w:rsidP="003A6754">
      <w:pPr>
        <w:spacing w:after="0"/>
        <w:jc w:val="both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Միկրո ձեռնարկություններ</w:t>
      </w:r>
      <w:r w:rsidR="004178AF" w:rsidRPr="00CF0A98">
        <w:rPr>
          <w:rFonts w:ascii="GHEA Grapalat" w:hAnsi="GHEA Grapalat"/>
          <w:b/>
          <w:lang w:val="hy-AM"/>
        </w:rPr>
        <w:t xml:space="preserve">  </w:t>
      </w:r>
      <w:r w:rsidRPr="00CF0A98">
        <w:rPr>
          <w:rFonts w:ascii="GHEA Grapalat" w:hAnsi="GHEA Grapalat"/>
          <w:b/>
          <w:lang w:val="hy-AM"/>
        </w:rPr>
        <w:t>334</w:t>
      </w:r>
      <w:r w:rsidR="00D62A25" w:rsidRPr="00CF0A98">
        <w:rPr>
          <w:rFonts w:ascii="GHEA Grapalat" w:hAnsi="GHEA Grapalat"/>
          <w:b/>
          <w:lang w:val="hy-AM"/>
        </w:rPr>
        <w:t xml:space="preserve">     </w:t>
      </w:r>
    </w:p>
    <w:p w:rsidR="00FE2C06" w:rsidRPr="00CF0A98" w:rsidRDefault="00DD7829" w:rsidP="003A6754">
      <w:pPr>
        <w:spacing w:after="0"/>
        <w:jc w:val="both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Փոքր ձեռնարկություններ       27</w:t>
      </w:r>
    </w:p>
    <w:p w:rsidR="00FE2C06" w:rsidRPr="00CF0A98" w:rsidRDefault="00DD7829" w:rsidP="003A6754">
      <w:pPr>
        <w:spacing w:after="0"/>
        <w:jc w:val="both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Միջին ձեռնարկություններ      7</w:t>
      </w:r>
    </w:p>
    <w:p w:rsidR="00573E31" w:rsidRPr="00CF0A98" w:rsidRDefault="00DD7829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Միջին ձեռնարկությունները հիմնականում առողջապահության և կրթության ոլորտներում են, փոքր ձեռնարկությունները դրանք արտադրության և քաղաքում առկա ֆիրմային խանութների մասնաճյուղերն և սննդի մեծ խանութներն են</w:t>
      </w:r>
      <w:r w:rsidR="00233455" w:rsidRPr="00CF0A98">
        <w:rPr>
          <w:rFonts w:ascii="GHEA Grapalat" w:hAnsi="GHEA Grapalat"/>
          <w:lang w:val="hy-AM"/>
        </w:rPr>
        <w:t>:</w:t>
      </w:r>
    </w:p>
    <w:p w:rsidR="00FE2C06" w:rsidRPr="00CF0A98" w:rsidRDefault="008B7ABB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>Համայնքում գործում են 5 փոքր ռեստորան-</w:t>
      </w:r>
      <w:proofErr w:type="spellStart"/>
      <w:r w:rsidR="00DD7829" w:rsidRPr="00CF0A98">
        <w:rPr>
          <w:rFonts w:ascii="GHEA Grapalat" w:hAnsi="GHEA Grapalat"/>
          <w:lang w:val="hy-AM"/>
        </w:rPr>
        <w:t>հյուրա</w:t>
      </w:r>
      <w:r w:rsidR="00012E31" w:rsidRPr="00CF0A98">
        <w:rPr>
          <w:rFonts w:ascii="GHEA Grapalat" w:hAnsi="GHEA Grapalat"/>
          <w:lang w:val="hy-AM"/>
        </w:rPr>
        <w:t>տ</w:t>
      </w:r>
      <w:r w:rsidR="00DD7829" w:rsidRPr="00CF0A98">
        <w:rPr>
          <w:rFonts w:ascii="GHEA Grapalat" w:hAnsi="GHEA Grapalat"/>
          <w:lang w:val="hy-AM"/>
        </w:rPr>
        <w:t>ն</w:t>
      </w:r>
      <w:r w:rsidRPr="00CF0A98">
        <w:rPr>
          <w:rFonts w:ascii="GHEA Grapalat" w:hAnsi="GHEA Grapalat"/>
          <w:lang w:val="hy-AM"/>
        </w:rPr>
        <w:t>ային</w:t>
      </w:r>
      <w:proofErr w:type="spellEnd"/>
      <w:r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>համալիր, առկա է նաև 1 մեծ   հյուրանոց, որը կարող է ընդունել մինչև 250 մարդ ,</w:t>
      </w:r>
      <w:proofErr w:type="spellStart"/>
      <w:r w:rsidR="00DD7829" w:rsidRPr="00CF0A98">
        <w:rPr>
          <w:rFonts w:ascii="GHEA Grapalat" w:hAnsi="GHEA Grapalat"/>
          <w:lang w:val="hy-AM"/>
        </w:rPr>
        <w:t>սակայն</w:t>
      </w:r>
      <w:r w:rsidR="007854F8" w:rsidRPr="00CF0A98">
        <w:rPr>
          <w:rFonts w:ascii="GHEA Grapalat" w:hAnsi="GHEA Grapalat"/>
          <w:lang w:val="hy-AM"/>
        </w:rPr>
        <w:t>ամբողջովին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վերանորոգված </w:t>
      </w:r>
      <w:r w:rsidR="007854F8" w:rsidRPr="00CF0A98">
        <w:rPr>
          <w:rFonts w:ascii="GHEA Grapalat" w:hAnsi="GHEA Grapalat"/>
          <w:lang w:val="hy-AM"/>
        </w:rPr>
        <w:t>չէ</w:t>
      </w:r>
      <w:r w:rsidR="00CD0B31" w:rsidRPr="00CF0A98">
        <w:rPr>
          <w:rFonts w:ascii="GHEA Grapalat" w:hAnsi="GHEA Grapalat"/>
          <w:lang w:val="hy-AM"/>
        </w:rPr>
        <w:t>:</w:t>
      </w:r>
      <w:r w:rsidR="00DD7829" w:rsidRPr="00CF0A98">
        <w:rPr>
          <w:rFonts w:ascii="GHEA Grapalat" w:hAnsi="GHEA Grapalat"/>
          <w:lang w:val="hy-AM"/>
        </w:rPr>
        <w:t xml:space="preserve"> </w:t>
      </w:r>
      <w:proofErr w:type="spellStart"/>
      <w:r w:rsidR="00DD7829" w:rsidRPr="00CF0A98">
        <w:rPr>
          <w:rFonts w:ascii="GHEA Grapalat" w:hAnsi="GHEA Grapalat"/>
          <w:lang w:val="hy-AM"/>
        </w:rPr>
        <w:t>Սևանի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ափին գտնվող 400 տեղանոց հանգստյան տունը, որը մեծ խթան կարող է հանդիսանալ տուրիզմի զարգացման համար սեփականաշնորհված է և չի գործում: Ըստ</w:t>
      </w:r>
      <w:r w:rsidR="0065744D" w:rsidRPr="00CF0A98">
        <w:rPr>
          <w:rFonts w:ascii="GHEA Grapalat" w:hAnsi="GHEA Grapalat"/>
          <w:lang w:val="hy-AM"/>
        </w:rPr>
        <w:t xml:space="preserve"> </w:t>
      </w:r>
      <w:r w:rsidR="0065744D" w:rsidRPr="00CF0A98">
        <w:rPr>
          <w:rFonts w:ascii="GHEA Grapalat" w:hAnsi="GHEA Grapalat"/>
          <w:lang w:val="hy-AM"/>
        </w:rPr>
        <w:lastRenderedPageBreak/>
        <w:t>Մարտունու ԿՀԿ</w:t>
      </w:r>
      <w:r w:rsidR="00EA44E4"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>հկ-ի տվյալների</w:t>
      </w:r>
      <w:r w:rsidR="0065744D" w:rsidRPr="00CF0A98">
        <w:rPr>
          <w:rFonts w:ascii="GHEA Grapalat" w:hAnsi="GHEA Grapalat"/>
          <w:lang w:val="hy-AM"/>
        </w:rPr>
        <w:t>`</w:t>
      </w:r>
      <w:r w:rsidR="00DD7829" w:rsidRPr="00CF0A98">
        <w:rPr>
          <w:rFonts w:ascii="GHEA Grapalat" w:hAnsi="GHEA Grapalat"/>
          <w:lang w:val="hy-AM"/>
        </w:rPr>
        <w:t xml:space="preserve"> ամռան ամիսների</w:t>
      </w:r>
      <w:r w:rsidR="00F939B5" w:rsidRPr="00CF0A98">
        <w:rPr>
          <w:rFonts w:ascii="GHEA Grapalat" w:hAnsi="GHEA Grapalat"/>
          <w:lang w:val="hy-AM"/>
        </w:rPr>
        <w:t xml:space="preserve">ն  Մարտունի քաղաքի </w:t>
      </w:r>
      <w:r w:rsidR="00DD7829" w:rsidRPr="00CF0A98">
        <w:rPr>
          <w:rFonts w:ascii="GHEA Grapalat" w:hAnsi="GHEA Grapalat"/>
          <w:lang w:val="hy-AM"/>
        </w:rPr>
        <w:t xml:space="preserve">միջպետական ճանապարհով օրական անցնում է շուրջ 300 օտարերկրյա զբոսաշրջիկ, սակայն համայնքում </w:t>
      </w:r>
      <w:proofErr w:type="spellStart"/>
      <w:r w:rsidR="00DD7829" w:rsidRPr="00CF0A98">
        <w:rPr>
          <w:rFonts w:ascii="GHEA Grapalat" w:hAnsi="GHEA Grapalat"/>
          <w:lang w:val="hy-AM"/>
        </w:rPr>
        <w:t>գիշերակացով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կանգնում են տարեկան մոտ 50</w:t>
      </w:r>
      <w:r w:rsidRPr="00CF0A98">
        <w:rPr>
          <w:rFonts w:ascii="GHEA Grapalat" w:hAnsi="GHEA Grapalat"/>
          <w:lang w:val="hy-AM"/>
        </w:rPr>
        <w:t>0-ը</w:t>
      </w:r>
      <w:r w:rsidR="00DD7829" w:rsidRPr="00CF0A98">
        <w:rPr>
          <w:rFonts w:ascii="GHEA Grapalat" w:hAnsi="GHEA Grapalat"/>
          <w:lang w:val="hy-AM"/>
        </w:rPr>
        <w:t>:</w:t>
      </w:r>
      <w:r w:rsidR="00233455" w:rsidRPr="00CF0A98">
        <w:rPr>
          <w:rFonts w:ascii="GHEA Grapalat" w:hAnsi="GHEA Grapalat"/>
          <w:lang w:val="hy-AM"/>
        </w:rPr>
        <w:t xml:space="preserve"> </w:t>
      </w:r>
      <w:r w:rsidR="00664750" w:rsidRPr="00CF0A98">
        <w:rPr>
          <w:rFonts w:ascii="GHEA Grapalat" w:hAnsi="GHEA Grapalat"/>
          <w:lang w:val="hy-AM"/>
        </w:rPr>
        <w:t xml:space="preserve">Միջպետական նշանակության </w:t>
      </w:r>
      <w:r w:rsidR="00CB7D9F" w:rsidRPr="00CF0A98">
        <w:rPr>
          <w:rFonts w:ascii="GHEA Grapalat" w:hAnsi="GHEA Grapalat"/>
          <w:lang w:val="hy-AM"/>
        </w:rPr>
        <w:t xml:space="preserve">ճանապարհի </w:t>
      </w:r>
      <w:r w:rsidR="00664750" w:rsidRPr="00CF0A98">
        <w:rPr>
          <w:rFonts w:ascii="GHEA Grapalat" w:hAnsi="GHEA Grapalat"/>
          <w:lang w:val="hy-AM"/>
        </w:rPr>
        <w:t>շնորհիվ</w:t>
      </w:r>
      <w:r w:rsidR="00CB7D9F" w:rsidRPr="00CF0A98">
        <w:rPr>
          <w:rFonts w:ascii="GHEA Grapalat" w:hAnsi="GHEA Grapalat"/>
          <w:lang w:val="hy-AM"/>
        </w:rPr>
        <w:t xml:space="preserve"> կարող է զարգանալ տուրիզմը</w:t>
      </w:r>
      <w:r w:rsidR="00810E96" w:rsidRPr="00CF0A98">
        <w:rPr>
          <w:rFonts w:ascii="GHEA Grapalat" w:hAnsi="GHEA Grapalat"/>
          <w:lang w:val="hy-AM"/>
        </w:rPr>
        <w:t xml:space="preserve">, եթե </w:t>
      </w:r>
      <w:proofErr w:type="spellStart"/>
      <w:r w:rsidR="00810E96" w:rsidRPr="00CF0A98">
        <w:rPr>
          <w:rFonts w:ascii="GHEA Grapalat" w:hAnsi="GHEA Grapalat"/>
          <w:lang w:val="hy-AM"/>
        </w:rPr>
        <w:t>Մարտունին</w:t>
      </w:r>
      <w:proofErr w:type="spellEnd"/>
      <w:r w:rsidR="00810E96" w:rsidRPr="00CF0A98">
        <w:rPr>
          <w:rFonts w:ascii="GHEA Grapalat" w:hAnsi="GHEA Grapalat"/>
          <w:lang w:val="hy-AM"/>
        </w:rPr>
        <w:t xml:space="preserve"> </w:t>
      </w:r>
      <w:r w:rsidR="00E87B02" w:rsidRPr="00CF0A98">
        <w:rPr>
          <w:rFonts w:ascii="GHEA Grapalat" w:hAnsi="GHEA Grapalat"/>
          <w:lang w:val="hy-AM"/>
        </w:rPr>
        <w:t>հանգստյան</w:t>
      </w:r>
      <w:r w:rsidR="00D04FC8" w:rsidRPr="00CF0A98">
        <w:rPr>
          <w:rFonts w:ascii="GHEA Grapalat" w:hAnsi="GHEA Grapalat"/>
          <w:lang w:val="hy-AM"/>
        </w:rPr>
        <w:t xml:space="preserve"> և ռեստորանային հաճելի պայմաններ</w:t>
      </w:r>
      <w:r w:rsidR="00233455" w:rsidRPr="00CF0A98">
        <w:rPr>
          <w:rFonts w:ascii="GHEA Grapalat" w:hAnsi="GHEA Grapalat"/>
          <w:lang w:val="hy-AM"/>
        </w:rPr>
        <w:t xml:space="preserve"> և զբոսաշրջային ծառայություններ</w:t>
      </w:r>
      <w:r w:rsidR="00D04FC8" w:rsidRPr="00CF0A98">
        <w:rPr>
          <w:rFonts w:ascii="GHEA Grapalat" w:hAnsi="GHEA Grapalat"/>
          <w:lang w:val="hy-AM"/>
        </w:rPr>
        <w:t xml:space="preserve"> առաջարկի</w:t>
      </w:r>
      <w:r w:rsidR="004477F2" w:rsidRPr="00CF0A98">
        <w:rPr>
          <w:rFonts w:ascii="GHEA Grapalat" w:hAnsi="GHEA Grapalat"/>
          <w:lang w:val="hy-AM"/>
        </w:rPr>
        <w:t xml:space="preserve"> </w:t>
      </w:r>
      <w:proofErr w:type="spellStart"/>
      <w:r w:rsidR="004477F2" w:rsidRPr="00CF0A98">
        <w:rPr>
          <w:rFonts w:ascii="GHEA Grapalat" w:hAnsi="GHEA Grapalat"/>
          <w:lang w:val="hy-AM"/>
        </w:rPr>
        <w:t>ճանապարհորդներին</w:t>
      </w:r>
      <w:proofErr w:type="spellEnd"/>
      <w:r w:rsidR="004477F2" w:rsidRPr="00CF0A98">
        <w:rPr>
          <w:rFonts w:ascii="GHEA Grapalat" w:hAnsi="GHEA Grapalat"/>
          <w:lang w:val="hy-AM"/>
        </w:rPr>
        <w:t>,</w:t>
      </w:r>
      <w:r w:rsidR="00233455" w:rsidRPr="00CF0A98">
        <w:rPr>
          <w:rFonts w:ascii="GHEA Grapalat" w:hAnsi="GHEA Grapalat"/>
          <w:lang w:val="hy-AM"/>
        </w:rPr>
        <w:t xml:space="preserve"> </w:t>
      </w:r>
      <w:r w:rsidR="00427CAC" w:rsidRPr="00CF0A98">
        <w:rPr>
          <w:rFonts w:ascii="GHEA Grapalat" w:hAnsi="GHEA Grapalat"/>
          <w:lang w:val="hy-AM"/>
        </w:rPr>
        <w:t>սակայ</w:t>
      </w:r>
      <w:r w:rsidR="00886ECF" w:rsidRPr="00CF0A98">
        <w:rPr>
          <w:rFonts w:ascii="GHEA Grapalat" w:hAnsi="GHEA Grapalat"/>
          <w:lang w:val="hy-AM"/>
        </w:rPr>
        <w:t>ն</w:t>
      </w:r>
      <w:r w:rsidR="00427CAC" w:rsidRPr="00CF0A98">
        <w:rPr>
          <w:rFonts w:ascii="GHEA Grapalat" w:hAnsi="GHEA Grapalat"/>
          <w:lang w:val="hy-AM"/>
        </w:rPr>
        <w:t xml:space="preserve"> համայնքում</w:t>
      </w:r>
      <w:r w:rsidR="00DD7829" w:rsidRPr="00CF0A98">
        <w:rPr>
          <w:rFonts w:ascii="GHEA Grapalat" w:hAnsi="GHEA Grapalat"/>
          <w:lang w:val="hy-AM"/>
        </w:rPr>
        <w:t xml:space="preserve"> չկան տուրիստական կազմակերպություններ</w:t>
      </w:r>
      <w:r w:rsidR="00233455" w:rsidRPr="00CF0A98">
        <w:rPr>
          <w:rFonts w:ascii="GHEA Grapalat" w:hAnsi="GHEA Grapalat"/>
          <w:lang w:val="hy-AM"/>
        </w:rPr>
        <w:t xml:space="preserve"> </w:t>
      </w:r>
      <w:r w:rsidR="004477F2" w:rsidRPr="00CF0A98">
        <w:rPr>
          <w:rFonts w:ascii="GHEA Grapalat" w:hAnsi="GHEA Grapalat"/>
          <w:lang w:val="hy-AM"/>
        </w:rPr>
        <w:t>որ</w:t>
      </w:r>
      <w:r w:rsidR="00160B11" w:rsidRPr="00CF0A98">
        <w:rPr>
          <w:rFonts w:ascii="GHEA Grapalat" w:hAnsi="GHEA Grapalat"/>
          <w:lang w:val="hy-AM"/>
        </w:rPr>
        <w:t xml:space="preserve">ոնք կզբաղվեն տուրիզմի </w:t>
      </w:r>
      <w:r w:rsidR="00886ECF" w:rsidRPr="00CF0A98">
        <w:rPr>
          <w:rFonts w:ascii="GHEA Grapalat" w:hAnsi="GHEA Grapalat"/>
          <w:lang w:val="hy-AM"/>
        </w:rPr>
        <w:t>զարգացմամբ</w:t>
      </w:r>
      <w:r w:rsidR="00DD7829" w:rsidRPr="00CF0A98">
        <w:rPr>
          <w:rFonts w:ascii="GHEA Grapalat" w:hAnsi="GHEA Grapalat"/>
          <w:lang w:val="hy-AM"/>
        </w:rPr>
        <w:t xml:space="preserve">: Առկա է հիվանդանոց` 235 </w:t>
      </w:r>
      <w:proofErr w:type="spellStart"/>
      <w:r w:rsidR="00DD7829" w:rsidRPr="00CF0A98">
        <w:rPr>
          <w:rFonts w:ascii="GHEA Grapalat" w:hAnsi="GHEA Grapalat"/>
          <w:lang w:val="hy-AM"/>
        </w:rPr>
        <w:t>աշխատողով</w:t>
      </w:r>
      <w:proofErr w:type="spellEnd"/>
      <w:r w:rsidR="00DD7829" w:rsidRPr="00CF0A98">
        <w:rPr>
          <w:rFonts w:ascii="GHEA Grapalat" w:hAnsi="GHEA Grapalat"/>
          <w:lang w:val="hy-AM"/>
        </w:rPr>
        <w:t>, ինչպես նաև 20 տարբեր բժշկական ծառայություններ մատուցող կազմակերպություններ`</w:t>
      </w:r>
      <w:r w:rsidR="00233455"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 xml:space="preserve">14 ատամնաբուժարան և 5 </w:t>
      </w:r>
      <w:proofErr w:type="spellStart"/>
      <w:r w:rsidR="00DD7829" w:rsidRPr="00CF0A98">
        <w:rPr>
          <w:rFonts w:ascii="GHEA Grapalat" w:hAnsi="GHEA Grapalat"/>
          <w:lang w:val="hy-AM"/>
        </w:rPr>
        <w:t>սոնոգրաֆիական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ծառայություն: ՏՏ ոլորտը լավ զարգացած չէ և գործում են միայն 5 անհատ ձեռներեցներ, որոնք զբաղվում են միայն համակարգչային ծրագրերի </w:t>
      </w:r>
      <w:proofErr w:type="spellStart"/>
      <w:r w:rsidR="00DD7829" w:rsidRPr="00CF0A98">
        <w:rPr>
          <w:rFonts w:ascii="GHEA Grapalat" w:hAnsi="GHEA Grapalat"/>
          <w:lang w:val="hy-AM"/>
        </w:rPr>
        <w:t>տեղադրմամբ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և սարքավորումների վերանորոգմամբ</w:t>
      </w:r>
      <w:r w:rsidR="00C13FEC" w:rsidRPr="00CF0A98">
        <w:rPr>
          <w:rFonts w:ascii="GHEA Grapalat" w:hAnsi="GHEA Grapalat"/>
          <w:lang w:val="hy-AM"/>
        </w:rPr>
        <w:t>:</w:t>
      </w:r>
      <w:r w:rsidR="00233455" w:rsidRPr="00CF0A98">
        <w:rPr>
          <w:rFonts w:ascii="GHEA Grapalat" w:hAnsi="GHEA Grapalat"/>
          <w:lang w:val="hy-AM"/>
        </w:rPr>
        <w:t xml:space="preserve"> </w:t>
      </w:r>
      <w:r w:rsidR="00C13FEC" w:rsidRPr="00CF0A98">
        <w:rPr>
          <w:rFonts w:ascii="GHEA Grapalat" w:hAnsi="GHEA Grapalat"/>
          <w:lang w:val="hy-AM"/>
        </w:rPr>
        <w:t>Համայնքապետարանը</w:t>
      </w:r>
      <w:r w:rsidR="00DD7829" w:rsidRPr="00CF0A98">
        <w:rPr>
          <w:rFonts w:ascii="GHEA Grapalat" w:hAnsi="GHEA Grapalat"/>
          <w:lang w:val="hy-AM"/>
        </w:rPr>
        <w:t xml:space="preserve"> 2016 </w:t>
      </w:r>
      <w:proofErr w:type="spellStart"/>
      <w:r w:rsidR="00DD7829" w:rsidRPr="00CF0A98">
        <w:rPr>
          <w:rFonts w:ascii="GHEA Grapalat" w:hAnsi="GHEA Grapalat"/>
          <w:lang w:val="hy-AM"/>
        </w:rPr>
        <w:t>թվակականի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համեմատ 2017 թվականին 20% -ով ավելի </w:t>
      </w:r>
      <w:proofErr w:type="spellStart"/>
      <w:r w:rsidR="00DD7829" w:rsidRPr="00CF0A98">
        <w:rPr>
          <w:rFonts w:ascii="GHEA Grapalat" w:hAnsi="GHEA Grapalat"/>
          <w:lang w:val="hy-AM"/>
        </w:rPr>
        <w:t>շինթույ</w:t>
      </w:r>
      <w:r w:rsidR="001D4E3C" w:rsidRPr="00CF0A98">
        <w:rPr>
          <w:rFonts w:ascii="GHEA Grapalat" w:hAnsi="GHEA Grapalat"/>
          <w:lang w:val="hy-AM"/>
        </w:rPr>
        <w:t>լ</w:t>
      </w:r>
      <w:r w:rsidR="00DD7829" w:rsidRPr="00CF0A98">
        <w:rPr>
          <w:rFonts w:ascii="GHEA Grapalat" w:hAnsi="GHEA Grapalat"/>
          <w:lang w:val="hy-AM"/>
        </w:rPr>
        <w:t>տվություն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է </w:t>
      </w:r>
      <w:r w:rsidR="00C13FEC" w:rsidRPr="00CF0A98">
        <w:rPr>
          <w:rFonts w:ascii="GHEA Grapalat" w:hAnsi="GHEA Grapalat"/>
          <w:lang w:val="hy-AM"/>
        </w:rPr>
        <w:t>տ</w:t>
      </w:r>
      <w:r w:rsidR="00DD7829" w:rsidRPr="00CF0A98">
        <w:rPr>
          <w:rFonts w:ascii="GHEA Grapalat" w:hAnsi="GHEA Grapalat"/>
          <w:lang w:val="hy-AM"/>
        </w:rPr>
        <w:t xml:space="preserve">վել, սակայն հիմնական </w:t>
      </w:r>
      <w:proofErr w:type="spellStart"/>
      <w:r w:rsidR="00B85461" w:rsidRPr="00CF0A98">
        <w:rPr>
          <w:rFonts w:ascii="GHEA Grapalat" w:hAnsi="GHEA Grapalat"/>
          <w:lang w:val="hy-AM"/>
        </w:rPr>
        <w:t>թույլտվությունները</w:t>
      </w:r>
      <w:proofErr w:type="spellEnd"/>
      <w:r w:rsidR="00B85461"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 xml:space="preserve"> վերաբերում են </w:t>
      </w:r>
      <w:proofErr w:type="spellStart"/>
      <w:r w:rsidR="00DD7829" w:rsidRPr="00CF0A98">
        <w:rPr>
          <w:rFonts w:ascii="GHEA Grapalat" w:hAnsi="GHEA Grapalat"/>
          <w:lang w:val="hy-AM"/>
        </w:rPr>
        <w:t>վերանորոգումներին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և ցանկապատ </w:t>
      </w:r>
      <w:proofErr w:type="spellStart"/>
      <w:r w:rsidR="00DD7829" w:rsidRPr="00CF0A98">
        <w:rPr>
          <w:rFonts w:ascii="GHEA Grapalat" w:hAnsi="GHEA Grapalat"/>
          <w:lang w:val="hy-AM"/>
        </w:rPr>
        <w:t>կառուցելուն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: Քաղաքում առկա է պետական պատկերասրահի մասնաճյուղ, նաև </w:t>
      </w:r>
      <w:proofErr w:type="spellStart"/>
      <w:r w:rsidR="00DD7829" w:rsidRPr="00CF0A98">
        <w:rPr>
          <w:rFonts w:ascii="GHEA Grapalat" w:hAnsi="GHEA Grapalat"/>
          <w:lang w:val="hy-AM"/>
        </w:rPr>
        <w:t>երկրագիտական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թանգարան: Թիմի անդամների կողմից հավաքագրված տվյալների վերլուծության  համաձայն 2017 թվականին գրանցվել է աճ 2016 թվականի համեմատ </w:t>
      </w:r>
      <w:proofErr w:type="spellStart"/>
      <w:r w:rsidR="00DD7829" w:rsidRPr="00CF0A98">
        <w:rPr>
          <w:rFonts w:ascii="GHEA Grapalat" w:hAnsi="GHEA Grapalat"/>
          <w:lang w:val="hy-AM"/>
        </w:rPr>
        <w:t>եվրոպատուհանների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և դռների արտադրությունում` 25%, սննդի արտադրությունում` 20%, բետոնից բլոկների արտադրությունում` 20%: Աճ է գրանցվել շինանյութի վաճառքի մեծ խանութներում 15%, որոշ մեծ ռեստորաններում  20%, նաև սնունդ վաճառող մեծ խանութներում` 20%, </w:t>
      </w:r>
      <w:proofErr w:type="spellStart"/>
      <w:r w:rsidR="00DD7829" w:rsidRPr="00CF0A98">
        <w:rPr>
          <w:rFonts w:ascii="GHEA Grapalat" w:hAnsi="GHEA Grapalat"/>
          <w:lang w:val="hy-AM"/>
        </w:rPr>
        <w:t>էլեկտրոտեխնկայի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վաճառքի խանութներում 40%: Նվազել է հագուստի </w:t>
      </w:r>
      <w:proofErr w:type="spellStart"/>
      <w:r w:rsidR="00DD7829" w:rsidRPr="00CF0A98">
        <w:rPr>
          <w:rFonts w:ascii="GHEA Grapalat" w:hAnsi="GHEA Grapalat"/>
          <w:lang w:val="hy-AM"/>
        </w:rPr>
        <w:t>առևտուրի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շրջանառությունը  2 անգամ, ինչպես նաև տնտեսական ապրանքների առևտրի շրջանառությունը 60%-ով:  Վիճակը վատ է գյուղատնտեսության  ոլորտում որտեղ գործում է միայն մեկ փոքր ջերմոց, 31 ընտանիք  զբաղվում են անասնապահությամբ իրենց տնային փոքր տնտեսություններում, Համայնքում առկա է 1835 խոշոր </w:t>
      </w:r>
      <w:proofErr w:type="spellStart"/>
      <w:r w:rsidR="00DD7829" w:rsidRPr="00CF0A98">
        <w:rPr>
          <w:rFonts w:ascii="GHEA Grapalat" w:hAnsi="GHEA Grapalat"/>
          <w:lang w:val="hy-AM"/>
        </w:rPr>
        <w:t>եղջրավոր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կենդանի և 37 տնտեսություն զբաղվում են </w:t>
      </w:r>
      <w:proofErr w:type="spellStart"/>
      <w:r w:rsidR="00DD7829" w:rsidRPr="00CF0A98">
        <w:rPr>
          <w:rFonts w:ascii="GHEA Grapalat" w:hAnsi="GHEA Grapalat"/>
          <w:lang w:val="hy-AM"/>
        </w:rPr>
        <w:t>մեղվապահությամբ</w:t>
      </w:r>
      <w:proofErr w:type="spellEnd"/>
      <w:r w:rsidR="0065744D" w:rsidRPr="00CF0A98">
        <w:rPr>
          <w:rFonts w:ascii="GHEA Grapalat" w:hAnsi="GHEA Grapalat"/>
          <w:lang w:val="hy-AM"/>
        </w:rPr>
        <w:t>,</w:t>
      </w:r>
      <w:r w:rsidR="00DD7829" w:rsidRPr="00CF0A98">
        <w:rPr>
          <w:rFonts w:ascii="GHEA Grapalat" w:hAnsi="GHEA Grapalat"/>
          <w:lang w:val="hy-AM"/>
        </w:rPr>
        <w:t xml:space="preserve"> որոնցում առկա է մոտ 1800 </w:t>
      </w:r>
      <w:proofErr w:type="spellStart"/>
      <w:r w:rsidR="00DD7829" w:rsidRPr="00CF0A98">
        <w:rPr>
          <w:rFonts w:ascii="GHEA Grapalat" w:hAnsi="GHEA Grapalat"/>
          <w:lang w:val="hy-AM"/>
        </w:rPr>
        <w:t>մեղվաընտանիք</w:t>
      </w:r>
      <w:proofErr w:type="spellEnd"/>
      <w:r w:rsidR="00DD7829" w:rsidRPr="00CF0A98">
        <w:rPr>
          <w:rFonts w:ascii="GHEA Grapalat" w:hAnsi="GHEA Grapalat"/>
          <w:lang w:val="hy-AM"/>
        </w:rPr>
        <w:t>:</w:t>
      </w:r>
      <w:r w:rsidR="00233455" w:rsidRPr="00CF0A98">
        <w:rPr>
          <w:rFonts w:ascii="GHEA Grapalat" w:hAnsi="GHEA Grapalat"/>
          <w:lang w:val="hy-AM"/>
        </w:rPr>
        <w:t xml:space="preserve"> Գյուղատնտեսությամբ զբաղվողները տեղյակ չեն գյուղատնտեսության աջակցության պետական ծրագրերից:</w:t>
      </w:r>
      <w:r w:rsidR="00DD7829" w:rsidRPr="00CF0A98">
        <w:rPr>
          <w:rFonts w:ascii="GHEA Grapalat" w:hAnsi="GHEA Grapalat"/>
          <w:lang w:val="hy-AM"/>
        </w:rPr>
        <w:t xml:space="preserve"> Համայնքում գործում է 7 բանկ, 5  </w:t>
      </w:r>
      <w:proofErr w:type="spellStart"/>
      <w:r w:rsidR="00DD7829" w:rsidRPr="00CF0A98">
        <w:rPr>
          <w:rFonts w:ascii="GHEA Grapalat" w:hAnsi="GHEA Grapalat"/>
          <w:lang w:val="hy-AM"/>
        </w:rPr>
        <w:t>միկրովարկային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կազմակերպություն, ինչպես նաև 6 ապահովագրական կազմակերպություններ: Մասնավոր հատվածում ընդգրկված աշխատողների տոկոսը համայնքում աշխատողների </w:t>
      </w:r>
      <w:proofErr w:type="spellStart"/>
      <w:r w:rsidR="00DD7829" w:rsidRPr="00CF0A98">
        <w:rPr>
          <w:rFonts w:ascii="GHEA Grapalat" w:hAnsi="GHEA Grapalat"/>
          <w:lang w:val="hy-AM"/>
        </w:rPr>
        <w:t>ընդանուր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թվի մեջ կազմում է 56%:  Թիմի </w:t>
      </w:r>
      <w:proofErr w:type="spellStart"/>
      <w:r w:rsidR="00DD7829" w:rsidRPr="00CF0A98">
        <w:rPr>
          <w:rFonts w:ascii="GHEA Grapalat" w:hAnsi="GHEA Grapalat"/>
          <w:lang w:val="hy-AM"/>
        </w:rPr>
        <w:t>հավաքագրած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տվյալների համաձայն աշխատողների թիվը, ըստ ոլորտների, հետևյալն է.</w:t>
      </w:r>
      <w:r w:rsidR="00C13FEC" w:rsidRPr="00CF0A98">
        <w:rPr>
          <w:rFonts w:ascii="GHEA Grapalat" w:hAnsi="GHEA Grapalat"/>
          <w:lang w:val="hy-AM"/>
        </w:rPr>
        <w:t xml:space="preserve"> ա</w:t>
      </w:r>
      <w:r w:rsidR="00DD7829" w:rsidRPr="00CF0A98">
        <w:rPr>
          <w:rFonts w:ascii="GHEA Grapalat" w:hAnsi="GHEA Grapalat"/>
          <w:lang w:val="hy-AM"/>
        </w:rPr>
        <w:t>րտադրություն` 173,  մանրածախ առևտուր` 551, սպասարկման ծառայություններ` 70, հյուրանոց ռեստորան`</w:t>
      </w:r>
      <w:r w:rsidR="00233455" w:rsidRPr="00CF0A98">
        <w:rPr>
          <w:rFonts w:ascii="GHEA Grapalat" w:hAnsi="GHEA Grapalat"/>
          <w:lang w:val="hy-AM"/>
        </w:rPr>
        <w:t xml:space="preserve"> </w:t>
      </w:r>
      <w:r w:rsidR="00DD7829" w:rsidRPr="00CF0A98">
        <w:rPr>
          <w:rFonts w:ascii="GHEA Grapalat" w:hAnsi="GHEA Grapalat"/>
          <w:lang w:val="hy-AM"/>
        </w:rPr>
        <w:t xml:space="preserve">80, բժշկական ծառայություններ` 465, ֆինանսական կազմակերպություններ` 114, կրթություն` 349, մշակույթ`37,  վարչական ծառայություններ` 129, կապ և տրանսպորտ`96, շինարարություն`18, շրջակա միջավայրի պահպանություն` 28, սոցիալական ոլորտ`29, պետական գերատեսչություններ` 140, էներգետիկ ոլորտ`350, </w:t>
      </w:r>
      <w:proofErr w:type="spellStart"/>
      <w:r w:rsidR="00DD7829" w:rsidRPr="00CF0A98">
        <w:rPr>
          <w:rFonts w:ascii="GHEA Grapalat" w:hAnsi="GHEA Grapalat"/>
          <w:lang w:val="hy-AM"/>
        </w:rPr>
        <w:t>անտառտնտեսություն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28:  Ընդամենը 2655  մարդ:   </w:t>
      </w:r>
    </w:p>
    <w:p w:rsidR="00FE2C06" w:rsidRPr="00CF0A98" w:rsidRDefault="00DD7829">
      <w:pPr>
        <w:pStyle w:val="Heading1"/>
        <w:spacing w:before="0"/>
        <w:jc w:val="both"/>
        <w:rPr>
          <w:rFonts w:ascii="GHEA Grapalat" w:hAnsi="GHEA Grapalat"/>
          <w:color w:val="000000"/>
          <w:sz w:val="22"/>
          <w:lang w:val="hy-AM"/>
        </w:rPr>
      </w:pPr>
      <w:r w:rsidRPr="00CF0A98">
        <w:rPr>
          <w:rFonts w:ascii="GHEA Grapalat" w:hAnsi="GHEA Grapalat"/>
          <w:color w:val="000000"/>
          <w:sz w:val="22"/>
          <w:lang w:val="hy-AM"/>
        </w:rPr>
        <w:t>Աղյուսակ</w:t>
      </w:r>
      <w:r w:rsidR="004178AF" w:rsidRPr="00CF0A98">
        <w:rPr>
          <w:rFonts w:ascii="GHEA Grapalat" w:hAnsi="GHEA Grapalat"/>
          <w:color w:val="000000"/>
          <w:sz w:val="22"/>
          <w:lang w:val="hy-AM"/>
        </w:rPr>
        <w:t xml:space="preserve"> 1</w:t>
      </w:r>
      <w:r w:rsidRPr="00CF0A98">
        <w:rPr>
          <w:rFonts w:ascii="GHEA Grapalat" w:hAnsi="GHEA Grapalat"/>
          <w:color w:val="000000"/>
          <w:sz w:val="22"/>
          <w:lang w:val="hy-AM"/>
        </w:rPr>
        <w:t xml:space="preserve">  Մասնավոր</w:t>
      </w:r>
      <w:r w:rsidR="004178AF" w:rsidRPr="00CF0A98">
        <w:rPr>
          <w:rFonts w:ascii="GHEA Grapalat" w:hAnsi="GHEA Grapalat"/>
          <w:color w:val="000000"/>
          <w:sz w:val="22"/>
          <w:lang w:val="hy-AM"/>
        </w:rPr>
        <w:t xml:space="preserve"> </w:t>
      </w:r>
      <w:r w:rsidRPr="00CF0A98">
        <w:rPr>
          <w:rFonts w:ascii="GHEA Grapalat" w:hAnsi="GHEA Grapalat"/>
          <w:color w:val="000000"/>
          <w:sz w:val="22"/>
          <w:lang w:val="hy-AM"/>
        </w:rPr>
        <w:t>ընկերությունների ներկայացման ցանկ</w:t>
      </w:r>
    </w:p>
    <w:p w:rsidR="00FE2C06" w:rsidRPr="00CF0A98" w:rsidRDefault="00FE2C06">
      <w:pPr>
        <w:rPr>
          <w:rFonts w:ascii="GHEA Grapalat" w:hAnsi="GHEA Grapalat"/>
          <w:lang w:val="hy-AM"/>
        </w:rPr>
      </w:pP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6301"/>
        <w:gridCol w:w="1035"/>
        <w:gridCol w:w="569"/>
        <w:gridCol w:w="612"/>
        <w:gridCol w:w="725"/>
      </w:tblGrid>
      <w:tr w:rsidR="00FE2C06" w:rsidRPr="00CF0A98" w:rsidTr="00C13FEC">
        <w:trPr>
          <w:tblHeader/>
        </w:trPr>
        <w:tc>
          <w:tcPr>
            <w:tcW w:w="3409" w:type="pct"/>
            <w:shd w:val="clear" w:color="000000" w:fill="8DB3E2"/>
          </w:tcPr>
          <w:p w:rsidR="00FE2C06" w:rsidRPr="00CF0A98" w:rsidRDefault="0022436C">
            <w:pPr>
              <w:spacing w:before="59"/>
              <w:ind w:left="90"/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bookmarkStart w:id="0" w:name="_Թերթիկ_2․_Մասնավոր"/>
            <w:bookmarkEnd w:id="0"/>
            <w:r w:rsidRPr="00CF0A98">
              <w:rPr>
                <w:rFonts w:ascii="GHEA Grapalat" w:hAnsi="GHEA Grapalat"/>
                <w:b/>
                <w:i/>
                <w:lang w:val="hy-AM"/>
              </w:rPr>
              <w:lastRenderedPageBreak/>
              <w:t>Տ</w:t>
            </w:r>
            <w:r w:rsidR="00DD7829" w:rsidRPr="00CF0A98">
              <w:rPr>
                <w:rFonts w:ascii="GHEA Grapalat" w:hAnsi="GHEA Grapalat"/>
                <w:b/>
                <w:i/>
                <w:lang w:val="hy-AM"/>
              </w:rPr>
              <w:t>նտեսական</w:t>
            </w:r>
            <w:r w:rsidR="001931F2" w:rsidRPr="00CF0A98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="00DD7829" w:rsidRPr="00CF0A98">
              <w:rPr>
                <w:rFonts w:ascii="GHEA Grapalat" w:hAnsi="GHEA Grapalat"/>
                <w:b/>
                <w:i/>
                <w:lang w:val="hy-AM"/>
              </w:rPr>
              <w:t>գործունեության</w:t>
            </w:r>
            <w:r w:rsidR="001931F2" w:rsidRPr="00CF0A98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="00DD7829" w:rsidRPr="00CF0A98">
              <w:rPr>
                <w:rFonts w:ascii="GHEA Grapalat" w:hAnsi="GHEA Grapalat"/>
                <w:b/>
                <w:i/>
                <w:lang w:val="hy-AM"/>
              </w:rPr>
              <w:t>տեսակ</w:t>
            </w:r>
          </w:p>
        </w:tc>
        <w:tc>
          <w:tcPr>
            <w:tcW w:w="1591" w:type="pct"/>
            <w:gridSpan w:val="4"/>
            <w:shd w:val="clear" w:color="000000" w:fill="8DB3E2"/>
          </w:tcPr>
          <w:p w:rsidR="00FE2C06" w:rsidRPr="00CF0A98" w:rsidRDefault="00D30BD4" w:rsidP="006963EB">
            <w:pPr>
              <w:jc w:val="left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sz w:val="22"/>
                <w:lang w:val="hy-AM"/>
              </w:rPr>
              <w:t>Ձեռնարկությունների թիվն ու %-ը (ըստ յուրաքանչյուր դասակարգման)</w:t>
            </w:r>
          </w:p>
        </w:tc>
      </w:tr>
      <w:tr w:rsidR="00FE2C06" w:rsidRPr="00CF0A98" w:rsidTr="00C13FEC">
        <w:trPr>
          <w:tblHeader/>
        </w:trPr>
        <w:tc>
          <w:tcPr>
            <w:tcW w:w="3409" w:type="pct"/>
            <w:shd w:val="clear" w:color="000000" w:fill="8DB3E2"/>
          </w:tcPr>
          <w:p w:rsidR="00FE2C06" w:rsidRPr="00CF0A98" w:rsidRDefault="00FE2C06">
            <w:pPr>
              <w:spacing w:before="59"/>
              <w:ind w:left="90"/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  <w:tc>
          <w:tcPr>
            <w:tcW w:w="560" w:type="pct"/>
            <w:shd w:val="clear" w:color="000000" w:fill="8DB3E2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Միկրո</w:t>
            </w:r>
          </w:p>
        </w:tc>
        <w:tc>
          <w:tcPr>
            <w:tcW w:w="308" w:type="pct"/>
            <w:shd w:val="clear" w:color="000000" w:fill="8DB3E2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Փոքր</w:t>
            </w:r>
          </w:p>
        </w:tc>
        <w:tc>
          <w:tcPr>
            <w:tcW w:w="331" w:type="pct"/>
            <w:shd w:val="clear" w:color="000000" w:fill="8DB3E2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Միջին</w:t>
            </w:r>
          </w:p>
        </w:tc>
        <w:tc>
          <w:tcPr>
            <w:tcW w:w="392" w:type="pct"/>
            <w:shd w:val="clear" w:color="000000" w:fill="8DB3E2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Խոշոր</w:t>
            </w:r>
          </w:p>
        </w:tc>
      </w:tr>
      <w:tr w:rsidR="00FE2C06" w:rsidRPr="00CF0A98" w:rsidTr="00C13FEC">
        <w:trPr>
          <w:tblHeader/>
        </w:trPr>
        <w:tc>
          <w:tcPr>
            <w:tcW w:w="3409" w:type="pct"/>
            <w:shd w:val="clear" w:color="000000" w:fill="8DB3E2"/>
          </w:tcPr>
          <w:p w:rsidR="00FE2C06" w:rsidRPr="00CF0A98" w:rsidRDefault="00FE2C06">
            <w:pPr>
              <w:spacing w:before="59"/>
              <w:ind w:left="90"/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  <w:tc>
          <w:tcPr>
            <w:tcW w:w="560" w:type="pct"/>
            <w:shd w:val="clear" w:color="000000" w:fill="8DB3E2"/>
          </w:tcPr>
          <w:p w:rsidR="00FE2C06" w:rsidRPr="00CF0A98" w:rsidRDefault="00FE2C06">
            <w:pPr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  <w:tc>
          <w:tcPr>
            <w:tcW w:w="308" w:type="pct"/>
            <w:shd w:val="clear" w:color="000000" w:fill="8DB3E2"/>
          </w:tcPr>
          <w:p w:rsidR="00FE2C06" w:rsidRPr="00CF0A98" w:rsidRDefault="00FE2C06">
            <w:pPr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  <w:tc>
          <w:tcPr>
            <w:tcW w:w="331" w:type="pct"/>
            <w:shd w:val="clear" w:color="000000" w:fill="8DB3E2"/>
          </w:tcPr>
          <w:p w:rsidR="00FE2C06" w:rsidRPr="00CF0A98" w:rsidRDefault="00FE2C06">
            <w:pPr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  <w:tc>
          <w:tcPr>
            <w:tcW w:w="392" w:type="pct"/>
            <w:shd w:val="clear" w:color="000000" w:fill="8DB3E2"/>
          </w:tcPr>
          <w:p w:rsidR="00FE2C06" w:rsidRPr="00CF0A98" w:rsidRDefault="00FE2C06">
            <w:pPr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Գյուղատնտեսություն, անտառային տնտեսություն, ձկնորսություն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2 / 0,54%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Արդյունաբերություն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30/8,15% 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Շինարարություն</w:t>
            </w:r>
          </w:p>
        </w:tc>
        <w:tc>
          <w:tcPr>
            <w:tcW w:w="560" w:type="pct"/>
          </w:tcPr>
          <w:p w:rsidR="00FE2C06" w:rsidRPr="00CF0A98" w:rsidRDefault="00C13FEC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4</w:t>
            </w:r>
            <w:r w:rsidR="00DD7829" w:rsidRPr="00CF0A98">
              <w:rPr>
                <w:rFonts w:ascii="GHEA Grapalat" w:hAnsi="GHEA Grapalat"/>
                <w:b/>
                <w:sz w:val="20"/>
                <w:lang w:val="hy-AM"/>
              </w:rPr>
              <w:t>/ 1,09%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Փոխադրումներ, պահեստային տնտեսություն,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փոստային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և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առաքման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ծառայություններ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18/4,89%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Կացության և հանրային սննդի կազմակերպում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18/4,89%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Տեղեկատվական տեխնոլոգիաներ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5/  1,36%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jc w:val="left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Ֆինանսականևապահովագրական</w:t>
            </w:r>
            <w:proofErr w:type="spellEnd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գործունեություն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18/ 4 ,89%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Անշարժգույքիհետ</w:t>
            </w:r>
            <w:proofErr w:type="spellEnd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կապված գործունեություն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1 / 0,27%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Մասնագիտական,գիտականևտեխնիկական</w:t>
            </w:r>
            <w:proofErr w:type="spellEnd"/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գործունեություն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(ներառում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է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հաշվապահություն,  ճարտարապետություն, ճարտարագիտություն, գիտահետազոտական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գործունեություն, շուկայական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ուսումնասիրություն, անասնաբուժական</w:t>
            </w:r>
            <w:r w:rsidR="009B48D6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ծառայություններ)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b/>
                <w:sz w:val="20"/>
                <w:lang w:val="ru-RU"/>
              </w:rPr>
            </w:pP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9/ 2</w:t>
            </w:r>
            <w:r w:rsidRPr="00CF0A98">
              <w:rPr>
                <w:rFonts w:ascii="GHEA Grapalat" w:hAnsi="GHEA Grapalat"/>
                <w:b/>
                <w:sz w:val="20"/>
              </w:rPr>
              <w:t>,44</w:t>
            </w: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Վարչականև</w:t>
            </w:r>
            <w:proofErr w:type="spellEnd"/>
            <w:r w:rsidR="00EC4FC0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օ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ժանդակ</w:t>
            </w:r>
            <w:r w:rsidR="00EC4FC0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ծ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առայություններ</w:t>
            </w:r>
            <w:r w:rsidRPr="00CF0A98">
              <w:rPr>
                <w:rFonts w:ascii="GHEA Grapalat" w:hAnsi="GHEA Grapalat"/>
                <w:b/>
                <w:sz w:val="20"/>
              </w:rPr>
              <w:t>(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վարձակալություն</w:t>
            </w:r>
            <w:r w:rsidRPr="00CF0A98">
              <w:rPr>
                <w:rFonts w:ascii="GHEA Grapalat" w:hAnsi="GHEA Grapalat"/>
                <w:b/>
                <w:sz w:val="20"/>
              </w:rPr>
              <w:t xml:space="preserve">,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լիզինգ</w:t>
            </w:r>
            <w:r w:rsidRPr="00CF0A98">
              <w:rPr>
                <w:rFonts w:ascii="GHEA Grapalat" w:hAnsi="GHEA Grapalat"/>
                <w:b/>
                <w:sz w:val="20"/>
              </w:rPr>
              <w:t xml:space="preserve">,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զբաղվածություն</w:t>
            </w:r>
            <w:r w:rsidRPr="00CF0A98">
              <w:rPr>
                <w:rFonts w:ascii="GHEA Grapalat" w:hAnsi="GHEA Grapalat"/>
                <w:b/>
                <w:sz w:val="20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զբոսաշրջայինևամրագրմանգրասենյակներ</w:t>
            </w:r>
            <w:proofErr w:type="spellEnd"/>
            <w:r w:rsidRPr="00CF0A98">
              <w:rPr>
                <w:rFonts w:ascii="GHEA Grapalat" w:hAnsi="GHEA Grapalat"/>
                <w:b/>
                <w:sz w:val="20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անվտանգությանևհետաքննականծառայություններ</w:t>
            </w:r>
            <w:proofErr w:type="spellEnd"/>
            <w:r w:rsidRPr="00CF0A98">
              <w:rPr>
                <w:rFonts w:ascii="GHEA Grapalat" w:hAnsi="GHEA Grapalat"/>
                <w:b/>
                <w:sz w:val="20"/>
              </w:rPr>
              <w:t xml:space="preserve">,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վարչական</w:t>
            </w:r>
            <w:r w:rsidR="0022436C"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ծ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առայություններ</w:t>
            </w:r>
            <w:r w:rsidRPr="00CF0A98">
              <w:rPr>
                <w:rFonts w:ascii="GHEA Grapalat" w:hAnsi="GHEA Grapalat"/>
                <w:b/>
                <w:sz w:val="20"/>
              </w:rPr>
              <w:t>)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9/2.</w:t>
            </w:r>
            <w:r w:rsidRPr="00CF0A98">
              <w:rPr>
                <w:rFonts w:ascii="GHEA Grapalat" w:hAnsi="GHEA Grapalat"/>
                <w:b/>
                <w:sz w:val="20"/>
              </w:rPr>
              <w:t>44</w:t>
            </w: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jc w:val="left"/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Կրթություն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7/</w:t>
            </w:r>
            <w:r w:rsidRPr="00CF0A98">
              <w:rPr>
                <w:rFonts w:ascii="GHEA Grapalat" w:hAnsi="GHEA Grapalat"/>
                <w:b/>
                <w:sz w:val="20"/>
              </w:rPr>
              <w:t>1.9</w:t>
            </w: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b/>
                <w:sz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Առողջապահությունևսոցիալական</w:t>
            </w:r>
            <w:proofErr w:type="spellEnd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 սպասարկում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27/</w:t>
            </w:r>
            <w:r w:rsidRPr="00CF0A98">
              <w:rPr>
                <w:rFonts w:ascii="GHEA Grapalat" w:hAnsi="GHEA Grapalat"/>
                <w:b/>
                <w:sz w:val="20"/>
              </w:rPr>
              <w:t>7,34%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 xml:space="preserve">Մշակույթ, սպորտ, </w:t>
            </w: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զվարճություններիևհանգստիծառայություններ</w:t>
            </w:r>
            <w:proofErr w:type="spellEnd"/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5/1,</w:t>
            </w:r>
            <w:r w:rsidRPr="00CF0A98">
              <w:rPr>
                <w:rFonts w:ascii="GHEA Grapalat" w:hAnsi="GHEA Grapalat"/>
                <w:b/>
                <w:sz w:val="20"/>
              </w:rPr>
              <w:t>36%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Այլծառայություններ</w:t>
            </w:r>
            <w:proofErr w:type="spellEnd"/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sz w:val="20"/>
                <w:lang w:val="ru-RU"/>
              </w:rPr>
            </w:pPr>
            <w:r w:rsidRPr="00CF0A98">
              <w:rPr>
                <w:rFonts w:ascii="GHEA Grapalat" w:hAnsi="GHEA Grapalat"/>
                <w:b/>
                <w:sz w:val="20"/>
              </w:rPr>
              <w:t>28/7.6%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DD7829">
            <w:pPr>
              <w:spacing w:before="59"/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ru-RU"/>
              </w:rPr>
              <w:t>Մանրածախ</w:t>
            </w:r>
            <w:proofErr w:type="spellEnd"/>
            <w:r w:rsidRPr="00CF0A98">
              <w:rPr>
                <w:rFonts w:ascii="GHEA Grapalat" w:hAnsi="GHEA Grapalat"/>
                <w:b/>
                <w:sz w:val="20"/>
                <w:lang w:val="ru-RU"/>
              </w:rPr>
              <w:t xml:space="preserve"> առևտուր</w:t>
            </w:r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CF0A98">
              <w:rPr>
                <w:rFonts w:ascii="GHEA Grapalat" w:hAnsi="GHEA Grapalat"/>
                <w:b/>
                <w:sz w:val="20"/>
              </w:rPr>
              <w:t>87</w:t>
            </w: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F0A98">
              <w:rPr>
                <w:rFonts w:ascii="GHEA Grapalat" w:hAnsi="GHEA Grapalat"/>
                <w:b/>
                <w:sz w:val="20"/>
              </w:rPr>
              <w:t>50.8</w:t>
            </w:r>
            <w:r w:rsidRPr="00CF0A98">
              <w:rPr>
                <w:rFonts w:ascii="GHEA Grapalat" w:hAnsi="GHEA Grapalat"/>
                <w:b/>
                <w:sz w:val="20"/>
                <w:lang w:val="ru-RU"/>
              </w:rPr>
              <w:t>%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</w:tr>
      <w:tr w:rsidR="00FE2C06" w:rsidRPr="00CF0A98" w:rsidTr="00C13FEC">
        <w:tc>
          <w:tcPr>
            <w:tcW w:w="3409" w:type="pct"/>
          </w:tcPr>
          <w:p w:rsidR="00FE2C06" w:rsidRPr="00CF0A98" w:rsidRDefault="003C3010">
            <w:pPr>
              <w:spacing w:before="59"/>
              <w:rPr>
                <w:rFonts w:ascii="GHEA Grapalat" w:hAnsi="GHEA Grapalat"/>
                <w:b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</w:rPr>
              <w:t>Ընդ</w:t>
            </w:r>
            <w:r w:rsidR="00DD7829" w:rsidRPr="00CF0A98">
              <w:rPr>
                <w:rFonts w:ascii="GHEA Grapalat" w:hAnsi="GHEA Grapalat"/>
                <w:b/>
                <w:sz w:val="20"/>
              </w:rPr>
              <w:t>ամենը</w:t>
            </w:r>
            <w:proofErr w:type="spellEnd"/>
          </w:p>
        </w:tc>
        <w:tc>
          <w:tcPr>
            <w:tcW w:w="560" w:type="pct"/>
          </w:tcPr>
          <w:p w:rsidR="00FE2C06" w:rsidRPr="00CF0A98" w:rsidRDefault="00DD7829">
            <w:pPr>
              <w:rPr>
                <w:rFonts w:ascii="GHEA Grapalat" w:hAnsi="GHEA Grapalat"/>
                <w:b/>
                <w:sz w:val="20"/>
                <w:lang w:val="en-GB"/>
              </w:rPr>
            </w:pPr>
            <w:r w:rsidRPr="00CF0A98">
              <w:rPr>
                <w:rFonts w:ascii="GHEA Grapalat" w:hAnsi="GHEA Grapalat"/>
                <w:b/>
                <w:sz w:val="20"/>
              </w:rPr>
              <w:t>368</w:t>
            </w:r>
          </w:p>
        </w:tc>
        <w:tc>
          <w:tcPr>
            <w:tcW w:w="308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31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  <w:tc>
          <w:tcPr>
            <w:tcW w:w="392" w:type="pct"/>
          </w:tcPr>
          <w:p w:rsidR="00FE2C06" w:rsidRPr="00CF0A98" w:rsidRDefault="00FE2C06">
            <w:pPr>
              <w:rPr>
                <w:rFonts w:ascii="GHEA Grapalat" w:hAnsi="GHEA Grapalat"/>
                <w:sz w:val="20"/>
                <w:lang w:val="en-GB"/>
              </w:rPr>
            </w:pPr>
          </w:p>
        </w:tc>
      </w:tr>
    </w:tbl>
    <w:tbl>
      <w:tblPr>
        <w:tblStyle w:val="TableGrid11"/>
        <w:tblpPr w:leftFromText="180" w:rightFromText="180" w:vertAnchor="text" w:horzAnchor="margin" w:tblpY="234"/>
        <w:tblW w:w="9322" w:type="dxa"/>
        <w:tblLook w:val="04A0" w:firstRow="1" w:lastRow="0" w:firstColumn="1" w:lastColumn="0" w:noHBand="0" w:noVBand="1"/>
      </w:tblPr>
      <w:tblGrid>
        <w:gridCol w:w="4716"/>
        <w:gridCol w:w="4606"/>
      </w:tblGrid>
      <w:tr w:rsidR="0016417D" w:rsidRPr="00CF0A98" w:rsidTr="0016417D">
        <w:trPr>
          <w:trHeight w:val="443"/>
        </w:trPr>
        <w:tc>
          <w:tcPr>
            <w:tcW w:w="4716" w:type="dxa"/>
          </w:tcPr>
          <w:p w:rsidR="0016417D" w:rsidRPr="00CF0A98" w:rsidRDefault="0016417D" w:rsidP="0016417D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ՈՒԺԵՂԿՈՂՄ</w:t>
            </w:r>
          </w:p>
        </w:tc>
        <w:tc>
          <w:tcPr>
            <w:tcW w:w="4606" w:type="dxa"/>
          </w:tcPr>
          <w:p w:rsidR="0016417D" w:rsidRPr="00CF0A98" w:rsidRDefault="0016417D" w:rsidP="0016417D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ԹՈՒՅԼԿՈՂՄ</w:t>
            </w:r>
          </w:p>
        </w:tc>
      </w:tr>
      <w:tr w:rsidR="0016417D" w:rsidRPr="00CF0A98" w:rsidTr="00FF105D">
        <w:trPr>
          <w:trHeight w:val="816"/>
        </w:trPr>
        <w:tc>
          <w:tcPr>
            <w:tcW w:w="4716" w:type="dxa"/>
          </w:tcPr>
          <w:p w:rsidR="0016417D" w:rsidRPr="00CF0A98" w:rsidRDefault="0016417D" w:rsidP="0016417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1</w:t>
            </w:r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.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Գտնվում է միջպետական ճանապարհի կենտրոնում, որի շնորհիվ կարող է զարգացնել տուրիզմը  </w:t>
            </w:r>
          </w:p>
        </w:tc>
        <w:tc>
          <w:tcPr>
            <w:tcW w:w="4606" w:type="dxa"/>
          </w:tcPr>
          <w:p w:rsidR="0016417D" w:rsidRPr="00CF0A98" w:rsidRDefault="0016417D" w:rsidP="0016417D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 xml:space="preserve">1.Թույլ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զարգացած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գյուղատնտեսություն</w:t>
            </w:r>
            <w:proofErr w:type="spellEnd"/>
          </w:p>
        </w:tc>
      </w:tr>
      <w:tr w:rsidR="0016417D" w:rsidRPr="00CF0A98" w:rsidTr="009B48D6">
        <w:trPr>
          <w:trHeight w:val="693"/>
        </w:trPr>
        <w:tc>
          <w:tcPr>
            <w:tcW w:w="4716" w:type="dxa"/>
          </w:tcPr>
          <w:p w:rsidR="0016417D" w:rsidRPr="00CF0A98" w:rsidRDefault="0016417D" w:rsidP="0016417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lastRenderedPageBreak/>
              <w:t>2.Բանկային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, վարկային </w:t>
            </w:r>
            <w:r w:rsidRPr="00CF0A98">
              <w:rPr>
                <w:rFonts w:ascii="GHEA Grapalat" w:hAnsi="GHEA Grapalat"/>
                <w:sz w:val="20"/>
                <w:szCs w:val="20"/>
              </w:rPr>
              <w:t xml:space="preserve">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ապահովագրական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կազմակերպություններ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 առկայություն</w:t>
            </w:r>
          </w:p>
        </w:tc>
        <w:tc>
          <w:tcPr>
            <w:tcW w:w="4606" w:type="dxa"/>
          </w:tcPr>
          <w:p w:rsidR="0016417D" w:rsidRPr="00CF0A98" w:rsidRDefault="0016417D" w:rsidP="0016417D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2.Զբ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ոսաշրջությամբ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զբաղվող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բացակայություն</w:t>
            </w:r>
            <w:proofErr w:type="spellEnd"/>
          </w:p>
        </w:tc>
      </w:tr>
      <w:tr w:rsidR="0016417D" w:rsidRPr="00CF0A98" w:rsidTr="009B48D6">
        <w:trPr>
          <w:trHeight w:val="405"/>
        </w:trPr>
        <w:tc>
          <w:tcPr>
            <w:tcW w:w="4716" w:type="dxa"/>
          </w:tcPr>
          <w:p w:rsidR="0016417D" w:rsidRPr="00CF0A98" w:rsidRDefault="0016417D" w:rsidP="0016417D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3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Արտադրական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տարածքների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4606" w:type="dxa"/>
          </w:tcPr>
          <w:p w:rsidR="0016417D" w:rsidRPr="00CF0A98" w:rsidRDefault="0016417D" w:rsidP="0016417D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3.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ույլ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զարգացած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արտադրության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ոլորտ</w:t>
            </w:r>
            <w:proofErr w:type="spellEnd"/>
          </w:p>
        </w:tc>
      </w:tr>
    </w:tbl>
    <w:p w:rsidR="00FE2C06" w:rsidRPr="00CF0A98" w:rsidRDefault="009B48D6">
      <w:pPr>
        <w:jc w:val="both"/>
        <w:rPr>
          <w:rFonts w:ascii="GHEA Grapalat" w:hAnsi="GHEA Grapalat"/>
          <w:b/>
          <w:lang w:val="en-US"/>
        </w:rPr>
      </w:pPr>
      <w:r w:rsidRPr="00CF0A98">
        <w:rPr>
          <w:rFonts w:ascii="GHEA Grapalat" w:hAnsi="GHEA Grapalat"/>
          <w:sz w:val="20"/>
          <w:lang w:val="hy-AM"/>
        </w:rPr>
        <w:t xml:space="preserve">    </w:t>
      </w:r>
      <w:r w:rsidR="0016417D" w:rsidRPr="00CF0A98">
        <w:rPr>
          <w:rFonts w:ascii="GHEA Grapalat" w:hAnsi="GHEA Grapalat"/>
          <w:b/>
          <w:lang w:val="hy-AM"/>
        </w:rPr>
        <w:t xml:space="preserve">  </w:t>
      </w:r>
      <w:r w:rsidR="00DD7829" w:rsidRPr="00CF0A98">
        <w:rPr>
          <w:rFonts w:ascii="GHEA Grapalat" w:hAnsi="GHEA Grapalat"/>
          <w:b/>
          <w:lang w:val="hy-AM"/>
        </w:rPr>
        <w:t xml:space="preserve">6.2 </w:t>
      </w:r>
      <w:proofErr w:type="spellStart"/>
      <w:r w:rsidR="00DD7829" w:rsidRPr="00CF0A98">
        <w:rPr>
          <w:rFonts w:ascii="GHEA Grapalat" w:hAnsi="GHEA Grapalat"/>
          <w:b/>
          <w:lang w:val="en-US"/>
        </w:rPr>
        <w:t>Տեղական</w:t>
      </w:r>
      <w:proofErr w:type="spellEnd"/>
      <w:r w:rsidR="00DD7829" w:rsidRPr="00CF0A98">
        <w:rPr>
          <w:rFonts w:ascii="GHEA Grapalat" w:hAnsi="GHEA Grapalat"/>
          <w:b/>
          <w:lang w:val="en-US"/>
        </w:rPr>
        <w:t xml:space="preserve"> </w:t>
      </w:r>
      <w:proofErr w:type="spellStart"/>
      <w:r w:rsidR="00DD7829" w:rsidRPr="00CF0A98">
        <w:rPr>
          <w:rFonts w:ascii="GHEA Grapalat" w:hAnsi="GHEA Grapalat"/>
          <w:b/>
          <w:lang w:val="en-US"/>
        </w:rPr>
        <w:t>համագործակցություն</w:t>
      </w:r>
      <w:proofErr w:type="spellEnd"/>
    </w:p>
    <w:p w:rsidR="001931F2" w:rsidRPr="00CF0A98" w:rsidRDefault="00DD7829" w:rsidP="001931F2">
      <w:pPr>
        <w:jc w:val="both"/>
        <w:rPr>
          <w:rFonts w:ascii="GHEA Grapalat" w:hAnsi="GHEA Grapalat"/>
          <w:lang w:val="hy-AM"/>
        </w:rPr>
      </w:pPr>
      <w:proofErr w:type="spellStart"/>
      <w:r w:rsidRPr="00CF0A98">
        <w:rPr>
          <w:rFonts w:ascii="GHEA Grapalat" w:hAnsi="GHEA Grapalat"/>
          <w:lang w:val="hy-AM"/>
        </w:rPr>
        <w:t>Համգործակցություն</w:t>
      </w:r>
      <w:proofErr w:type="spellEnd"/>
      <w:r w:rsidRPr="00CF0A98">
        <w:rPr>
          <w:rFonts w:ascii="GHEA Grapalat" w:hAnsi="GHEA Grapalat"/>
          <w:lang w:val="hy-AM"/>
        </w:rPr>
        <w:t xml:space="preserve"> մասնավոր հատվածի ձեռնարկությունների միջև  բացակայում է</w:t>
      </w:r>
      <w:r w:rsidR="00F44D58" w:rsidRPr="00CF0A98">
        <w:rPr>
          <w:rFonts w:ascii="GHEA Grapalat" w:hAnsi="GHEA Grapalat"/>
          <w:lang w:val="hy-AM"/>
        </w:rPr>
        <w:t xml:space="preserve">: </w:t>
      </w:r>
      <w:r w:rsidR="00984D47" w:rsidRPr="00CF0A98">
        <w:rPr>
          <w:rFonts w:ascii="GHEA Grapalat" w:hAnsi="GHEA Grapalat"/>
          <w:lang w:val="hy-AM"/>
        </w:rPr>
        <w:t>Չկա</w:t>
      </w:r>
      <w:r w:rsidRPr="00CF0A98">
        <w:rPr>
          <w:rFonts w:ascii="GHEA Grapalat" w:hAnsi="GHEA Grapalat"/>
          <w:lang w:val="hy-AM"/>
        </w:rPr>
        <w:t xml:space="preserve">ն բիզնես </w:t>
      </w:r>
      <w:proofErr w:type="spellStart"/>
      <w:r w:rsidRPr="00CF0A98">
        <w:rPr>
          <w:rFonts w:ascii="GHEA Grapalat" w:hAnsi="GHEA Grapalat"/>
          <w:lang w:val="hy-AM"/>
        </w:rPr>
        <w:t>ասոցիացիաններ</w:t>
      </w:r>
      <w:proofErr w:type="spellEnd"/>
      <w:r w:rsidRPr="00CF0A98">
        <w:rPr>
          <w:rFonts w:ascii="GHEA Grapalat" w:hAnsi="GHEA Grapalat"/>
          <w:lang w:val="hy-AM"/>
        </w:rPr>
        <w:t>, միավորումներ և կազմակերպություններ</w:t>
      </w:r>
      <w:r w:rsidR="003C3010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 xml:space="preserve"> որոնք </w:t>
      </w:r>
      <w:r w:rsidR="003C3010" w:rsidRPr="00CF0A98">
        <w:rPr>
          <w:rFonts w:ascii="GHEA Grapalat" w:hAnsi="GHEA Grapalat"/>
          <w:lang w:val="hy-AM"/>
        </w:rPr>
        <w:t>կնպաստե</w:t>
      </w:r>
      <w:r w:rsidRPr="00CF0A98">
        <w:rPr>
          <w:rFonts w:ascii="GHEA Grapalat" w:hAnsi="GHEA Grapalat"/>
          <w:lang w:val="hy-AM"/>
        </w:rPr>
        <w:t>ին արդյունավետ համագործակցությանը</w:t>
      </w:r>
      <w:r w:rsidR="009B48D6" w:rsidRPr="00CF0A98">
        <w:rPr>
          <w:rFonts w:ascii="GHEA Grapalat" w:hAnsi="GHEA Grapalat"/>
          <w:lang w:val="hy-AM"/>
        </w:rPr>
        <w:t>:</w:t>
      </w:r>
      <w:r w:rsidRPr="00CF0A98">
        <w:rPr>
          <w:rFonts w:ascii="GHEA Grapalat" w:hAnsi="GHEA Grapalat"/>
          <w:lang w:val="hy-AM"/>
        </w:rPr>
        <w:t xml:space="preserve"> Զբոսաշրջության ոլորտում բացակայում է որևէ կազմակերպություն, որը կզբաղվեր տուրիզմի ոլորտով:   Բիզնեսմենները համագործակցության հարցում շատ պասիվ են միմյանց նկատմամբ և տեղեկատվության փոխանակումը կրում է տարերային բնույթ: Համայնքի ղեկավարը եռամսյակը մեկ հանդես է գալիս հաշվետվությամբ համայնքի ավագանու և բնակչության </w:t>
      </w:r>
      <w:proofErr w:type="spellStart"/>
      <w:r w:rsidRPr="00CF0A98">
        <w:rPr>
          <w:rFonts w:ascii="GHEA Grapalat" w:hAnsi="GHEA Grapalat"/>
          <w:lang w:val="hy-AM"/>
        </w:rPr>
        <w:t>առջև</w:t>
      </w:r>
      <w:proofErr w:type="spellEnd"/>
      <w:r w:rsidRPr="00CF0A98">
        <w:rPr>
          <w:rFonts w:ascii="GHEA Grapalat" w:hAnsi="GHEA Grapalat"/>
          <w:lang w:val="hy-AM"/>
        </w:rPr>
        <w:t xml:space="preserve">, բայց այն ընդունվում է որպես տեղական ինքնակառավարման օրենքի </w:t>
      </w:r>
      <w:proofErr w:type="spellStart"/>
      <w:r w:rsidRPr="00CF0A98">
        <w:rPr>
          <w:rFonts w:ascii="GHEA Grapalat" w:hAnsi="GHEA Grapalat"/>
          <w:lang w:val="hy-AM"/>
        </w:rPr>
        <w:t>պահաջները</w:t>
      </w:r>
      <w:proofErr w:type="spellEnd"/>
      <w:r w:rsidRPr="00CF0A98">
        <w:rPr>
          <w:rFonts w:ascii="GHEA Grapalat" w:hAnsi="GHEA Grapalat"/>
          <w:lang w:val="hy-AM"/>
        </w:rPr>
        <w:t xml:space="preserve"> կատարող քայլ քան համագործակցություն</w:t>
      </w:r>
      <w:r w:rsidR="00F652F5" w:rsidRPr="00CF0A98">
        <w:rPr>
          <w:rFonts w:ascii="GHEA Grapalat" w:hAnsi="GHEA Grapalat"/>
          <w:lang w:val="en-US"/>
        </w:rPr>
        <w:t>:</w:t>
      </w:r>
      <w:r w:rsidRPr="00CF0A98">
        <w:rPr>
          <w:rFonts w:ascii="GHEA Grapalat" w:hAnsi="GHEA Grapalat"/>
          <w:lang w:val="hy-AM"/>
        </w:rPr>
        <w:t xml:space="preserve">   Համայնքում 2016 թվականին ստեղծվել է </w:t>
      </w:r>
      <w:proofErr w:type="spellStart"/>
      <w:r w:rsidRPr="00CF0A98">
        <w:rPr>
          <w:rFonts w:ascii="GHEA Grapalat" w:hAnsi="GHEA Grapalat"/>
          <w:lang w:val="hy-AM"/>
        </w:rPr>
        <w:t>արոտօգտագործողների</w:t>
      </w:r>
      <w:proofErr w:type="spellEnd"/>
      <w:r w:rsidRPr="00CF0A98">
        <w:rPr>
          <w:rFonts w:ascii="GHEA Grapalat" w:hAnsi="GHEA Grapalat"/>
          <w:lang w:val="hy-AM"/>
        </w:rPr>
        <w:t xml:space="preserve"> սպառողական կոոպերատիվը</w:t>
      </w:r>
      <w:r w:rsidR="003C3010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 xml:space="preserve">  </w:t>
      </w:r>
      <w:r w:rsidR="003265A5" w:rsidRPr="00CF0A98">
        <w:rPr>
          <w:rFonts w:ascii="GHEA Grapalat" w:hAnsi="GHEA Grapalat"/>
          <w:lang w:val="hy-AM"/>
        </w:rPr>
        <w:t xml:space="preserve">որի </w:t>
      </w:r>
      <w:r w:rsidRPr="00CF0A98">
        <w:rPr>
          <w:rFonts w:ascii="GHEA Grapalat" w:hAnsi="GHEA Grapalat"/>
          <w:lang w:val="hy-AM"/>
        </w:rPr>
        <w:t xml:space="preserve">նպատակը անասնապահության զարգացումն է, սակայն կաթը </w:t>
      </w:r>
      <w:proofErr w:type="spellStart"/>
      <w:r w:rsidRPr="00CF0A98">
        <w:rPr>
          <w:rFonts w:ascii="GHEA Grapalat" w:hAnsi="GHEA Grapalat"/>
          <w:lang w:val="hy-AM"/>
        </w:rPr>
        <w:t>դեռևս</w:t>
      </w:r>
      <w:proofErr w:type="spellEnd"/>
      <w:r w:rsidRPr="00CF0A98">
        <w:rPr>
          <w:rFonts w:ascii="GHEA Grapalat" w:hAnsi="GHEA Grapalat"/>
          <w:lang w:val="hy-AM"/>
        </w:rPr>
        <w:t xml:space="preserve"> </w:t>
      </w:r>
      <w:r w:rsidR="00777B43" w:rsidRPr="00CF0A98">
        <w:rPr>
          <w:rFonts w:ascii="GHEA Grapalat" w:hAnsi="GHEA Grapalat"/>
          <w:lang w:val="hy-AM"/>
        </w:rPr>
        <w:t>վաճառվում</w:t>
      </w:r>
      <w:r w:rsidRPr="00CF0A98">
        <w:rPr>
          <w:rFonts w:ascii="GHEA Grapalat" w:hAnsi="GHEA Grapalat"/>
          <w:lang w:val="hy-AM"/>
        </w:rPr>
        <w:t xml:space="preserve">  է  տեղի և դրսի շուկաներում արտադրողի կողմից անհատապես: </w:t>
      </w:r>
      <w:r w:rsidR="00DE7F39" w:rsidRPr="00CF0A98">
        <w:rPr>
          <w:rFonts w:ascii="GHEA Grapalat" w:hAnsi="GHEA Grapalat"/>
          <w:lang w:val="hy-AM"/>
        </w:rPr>
        <w:t xml:space="preserve">Համայնքում բանկերի մասնաճյուղերի հիմնումը տեղի բիզնեսին </w:t>
      </w:r>
      <w:r w:rsidR="00892689" w:rsidRPr="00CF0A98">
        <w:rPr>
          <w:rFonts w:ascii="GHEA Grapalat" w:hAnsi="GHEA Grapalat"/>
          <w:lang w:val="hy-AM"/>
        </w:rPr>
        <w:t>հնարավորություն</w:t>
      </w:r>
      <w:r w:rsidR="00BA044F" w:rsidRPr="00CF0A98">
        <w:rPr>
          <w:rFonts w:ascii="GHEA Grapalat" w:hAnsi="GHEA Grapalat"/>
          <w:lang w:val="hy-AM"/>
        </w:rPr>
        <w:t xml:space="preserve"> </w:t>
      </w:r>
      <w:r w:rsidR="00892689" w:rsidRPr="00CF0A98">
        <w:rPr>
          <w:rFonts w:ascii="GHEA Grapalat" w:hAnsi="GHEA Grapalat"/>
          <w:lang w:val="hy-AM"/>
        </w:rPr>
        <w:t>է տալիս</w:t>
      </w:r>
      <w:r w:rsidR="00DE7F39" w:rsidRPr="00CF0A98">
        <w:rPr>
          <w:rFonts w:ascii="GHEA Grapalat" w:hAnsi="GHEA Grapalat"/>
          <w:lang w:val="hy-AM"/>
        </w:rPr>
        <w:t xml:space="preserve"> նոր </w:t>
      </w:r>
      <w:proofErr w:type="spellStart"/>
      <w:r w:rsidR="00DE7F39" w:rsidRPr="00CF0A98">
        <w:rPr>
          <w:rFonts w:ascii="GHEA Grapalat" w:hAnsi="GHEA Grapalat"/>
          <w:lang w:val="hy-AM"/>
        </w:rPr>
        <w:t>բիզնեսներ</w:t>
      </w:r>
      <w:proofErr w:type="spellEnd"/>
      <w:r w:rsidR="00BA044F" w:rsidRPr="00CF0A98">
        <w:rPr>
          <w:rFonts w:ascii="GHEA Grapalat" w:hAnsi="GHEA Grapalat"/>
          <w:lang w:val="hy-AM"/>
        </w:rPr>
        <w:t xml:space="preserve"> </w:t>
      </w:r>
      <w:r w:rsidR="00DE7F39" w:rsidRPr="00CF0A98">
        <w:rPr>
          <w:rFonts w:ascii="GHEA Grapalat" w:hAnsi="GHEA Grapalat"/>
          <w:lang w:val="hy-AM"/>
        </w:rPr>
        <w:t>ստեղծ</w:t>
      </w:r>
      <w:r w:rsidR="00892689" w:rsidRPr="00CF0A98">
        <w:rPr>
          <w:rFonts w:ascii="GHEA Grapalat" w:hAnsi="GHEA Grapalat"/>
          <w:lang w:val="hy-AM"/>
        </w:rPr>
        <w:t>ել</w:t>
      </w:r>
      <w:r w:rsidR="0013173E" w:rsidRPr="00CF0A98">
        <w:rPr>
          <w:rFonts w:ascii="GHEA Grapalat" w:hAnsi="GHEA Grapalat"/>
          <w:lang w:val="hy-AM"/>
        </w:rPr>
        <w:t xml:space="preserve"> և ունենալ</w:t>
      </w:r>
      <w:r w:rsidR="00DE7F39" w:rsidRPr="00CF0A98">
        <w:rPr>
          <w:rFonts w:ascii="GHEA Grapalat" w:hAnsi="GHEA Grapalat"/>
          <w:lang w:val="hy-AM"/>
        </w:rPr>
        <w:t xml:space="preserve"> առավել սերտ </w:t>
      </w:r>
      <w:r w:rsidR="00BA044F" w:rsidRPr="00CF0A98">
        <w:rPr>
          <w:rFonts w:ascii="GHEA Grapalat" w:hAnsi="GHEA Grapalat"/>
          <w:lang w:val="hy-AM"/>
        </w:rPr>
        <w:t>համագործակցություն</w:t>
      </w:r>
      <w:r w:rsidR="00DE7F39" w:rsidRPr="00CF0A98">
        <w:rPr>
          <w:rFonts w:ascii="GHEA Grapalat" w:hAnsi="GHEA Grapalat"/>
          <w:lang w:val="hy-AM"/>
        </w:rPr>
        <w:t xml:space="preserve"> գործարար համայնքի հետ:</w:t>
      </w:r>
      <w:r w:rsidR="00BA044F" w:rsidRPr="00CF0A98">
        <w:rPr>
          <w:rFonts w:ascii="GHEA Grapalat" w:hAnsi="GHEA Grapalat"/>
          <w:lang w:val="hy-AM"/>
        </w:rPr>
        <w:t xml:space="preserve"> </w:t>
      </w:r>
      <w:r w:rsidR="00DE3A96" w:rsidRPr="00CF0A98">
        <w:rPr>
          <w:rFonts w:ascii="GHEA Grapalat" w:hAnsi="GHEA Grapalat"/>
          <w:lang w:val="hy-AM"/>
        </w:rPr>
        <w:t xml:space="preserve">Բացառապես սննդի արտադրության ոլորտում կա </w:t>
      </w:r>
      <w:r w:rsidR="000D1F64" w:rsidRPr="00CF0A98">
        <w:rPr>
          <w:rFonts w:ascii="GHEA Grapalat" w:hAnsi="GHEA Grapalat"/>
          <w:lang w:val="hy-AM"/>
        </w:rPr>
        <w:t>համագործակցություն,</w:t>
      </w:r>
      <w:r w:rsidR="00DE3A96" w:rsidRPr="00CF0A98">
        <w:rPr>
          <w:rFonts w:ascii="GHEA Grapalat" w:hAnsi="GHEA Grapalat"/>
          <w:lang w:val="hy-AM"/>
        </w:rPr>
        <w:t xml:space="preserve"> որտեղ տեղական մակարդակում գործում է երկկողմանի համագործակցություն արտադրողների և տեղի վաճառողների միջև, ինչպես նաև բանկերի, </w:t>
      </w:r>
      <w:proofErr w:type="spellStart"/>
      <w:r w:rsidR="00DE3A96" w:rsidRPr="00CF0A98">
        <w:rPr>
          <w:rFonts w:ascii="GHEA Grapalat" w:hAnsi="GHEA Grapalat"/>
          <w:lang w:val="hy-AM"/>
        </w:rPr>
        <w:t>միկրովարկային</w:t>
      </w:r>
      <w:proofErr w:type="spellEnd"/>
      <w:r w:rsidR="00DE3A96" w:rsidRPr="00CF0A98">
        <w:rPr>
          <w:rFonts w:ascii="GHEA Grapalat" w:hAnsi="GHEA Grapalat"/>
          <w:lang w:val="hy-AM"/>
        </w:rPr>
        <w:t xml:space="preserve"> կազմակերպությունների և բիզնես սեկտորի ներկայացուցիչների հետ: </w:t>
      </w:r>
      <w:r w:rsidR="000D1F64" w:rsidRPr="00CF0A98">
        <w:rPr>
          <w:rFonts w:ascii="GHEA Grapalat" w:hAnsi="GHEA Grapalat"/>
          <w:lang w:val="hy-AM"/>
        </w:rPr>
        <w:t xml:space="preserve">Նաև, </w:t>
      </w:r>
      <w:r w:rsidRPr="00CF0A98">
        <w:rPr>
          <w:rFonts w:ascii="GHEA Grapalat" w:hAnsi="GHEA Grapalat"/>
          <w:lang w:val="hy-AM"/>
        </w:rPr>
        <w:t xml:space="preserve">2017 </w:t>
      </w:r>
      <w:r w:rsidR="000D1F64" w:rsidRPr="00CF0A98">
        <w:rPr>
          <w:rFonts w:ascii="GHEA Grapalat" w:hAnsi="GHEA Grapalat"/>
          <w:lang w:val="hy-AM"/>
        </w:rPr>
        <w:t xml:space="preserve">թվականից </w:t>
      </w:r>
      <w:r w:rsidRPr="00CF0A98">
        <w:rPr>
          <w:rFonts w:ascii="GHEA Grapalat" w:hAnsi="GHEA Grapalat"/>
          <w:lang w:val="hy-AM"/>
        </w:rPr>
        <w:t xml:space="preserve"> ստեղծվել է Մարտունու զարգացման հիմնադրամը, որը կարող է լավագույն խթանը հանդիսանալ համագործակցության առումով: Համագործակցության  հեռանկար կարող է լինել տեղական </w:t>
      </w:r>
      <w:proofErr w:type="spellStart"/>
      <w:r w:rsidRPr="00CF0A98">
        <w:rPr>
          <w:rFonts w:ascii="GHEA Grapalat" w:hAnsi="GHEA Grapalat"/>
          <w:lang w:val="hy-AM"/>
        </w:rPr>
        <w:t>արժեշղթ</w:t>
      </w:r>
      <w:r w:rsidR="00FA6C81" w:rsidRPr="00CF0A98">
        <w:rPr>
          <w:rFonts w:ascii="GHEA Grapalat" w:hAnsi="GHEA Grapalat"/>
          <w:lang w:val="hy-AM"/>
        </w:rPr>
        <w:t>աների</w:t>
      </w:r>
      <w:proofErr w:type="spellEnd"/>
      <w:r w:rsidRPr="00CF0A98">
        <w:rPr>
          <w:rFonts w:ascii="GHEA Grapalat" w:hAnsi="GHEA Grapalat"/>
          <w:lang w:val="hy-AM"/>
        </w:rPr>
        <w:t xml:space="preserve"> վրա հիմնված արտադրություն</w:t>
      </w:r>
      <w:r w:rsidR="00FA6C81" w:rsidRPr="00CF0A98">
        <w:rPr>
          <w:rFonts w:ascii="GHEA Grapalat" w:hAnsi="GHEA Grapalat"/>
          <w:lang w:val="hy-AM"/>
        </w:rPr>
        <w:t>ը</w:t>
      </w:r>
      <w:r w:rsidRPr="00CF0A98">
        <w:rPr>
          <w:rFonts w:ascii="GHEA Grapalat" w:hAnsi="GHEA Grapalat"/>
          <w:lang w:val="hy-AM"/>
        </w:rPr>
        <w:t>, քանի որ համայնքում առկա են արտադրության համար անհրաժեշտ հումք</w:t>
      </w:r>
      <w:r w:rsidR="00FA6C81" w:rsidRPr="00CF0A98">
        <w:rPr>
          <w:rFonts w:ascii="GHEA Grapalat" w:hAnsi="GHEA Grapalat"/>
          <w:lang w:val="hy-AM"/>
        </w:rPr>
        <w:t xml:space="preserve">, </w:t>
      </w:r>
      <w:r w:rsidRPr="00CF0A98">
        <w:rPr>
          <w:rFonts w:ascii="GHEA Grapalat" w:hAnsi="GHEA Grapalat"/>
          <w:lang w:val="hy-AM"/>
        </w:rPr>
        <w:t>արտադրության միջոցներ և տարածքներ: Համագործակցության որոշ տարեր կան ՏԻՄ-ի և տեղական հասարակական կազմակերպությունների</w:t>
      </w:r>
      <w:r w:rsidR="003539E1" w:rsidRPr="00CF0A98">
        <w:rPr>
          <w:rFonts w:ascii="GHEA Grapalat" w:hAnsi="GHEA Grapalat"/>
          <w:lang w:val="hy-AM"/>
        </w:rPr>
        <w:t xml:space="preserve"> միջև</w:t>
      </w:r>
      <w:r w:rsidR="00BC2C53" w:rsidRPr="00CF0A98">
        <w:rPr>
          <w:rFonts w:ascii="GHEA Grapalat" w:hAnsi="GHEA Grapalat"/>
          <w:lang w:val="hy-AM"/>
        </w:rPr>
        <w:t xml:space="preserve">: </w:t>
      </w:r>
      <w:r w:rsidRPr="00CF0A98">
        <w:rPr>
          <w:rFonts w:ascii="GHEA Grapalat" w:hAnsi="GHEA Grapalat"/>
          <w:lang w:val="hy-AM"/>
        </w:rPr>
        <w:t xml:space="preserve">Շուրջ </w:t>
      </w:r>
      <w:r w:rsidR="00BC2C53" w:rsidRPr="00CF0A98">
        <w:rPr>
          <w:rFonts w:ascii="GHEA Grapalat" w:hAnsi="GHEA Grapalat"/>
          <w:lang w:val="hy-AM"/>
        </w:rPr>
        <w:t xml:space="preserve">երկու </w:t>
      </w:r>
      <w:r w:rsidRPr="00CF0A98">
        <w:rPr>
          <w:rFonts w:ascii="GHEA Grapalat" w:hAnsi="GHEA Grapalat"/>
          <w:lang w:val="hy-AM"/>
        </w:rPr>
        <w:t xml:space="preserve">տարի է՝ համայնքի ղեկավարին կից կազմավորվել է խորհրդակցական </w:t>
      </w:r>
      <w:proofErr w:type="spellStart"/>
      <w:r w:rsidRPr="00CF0A98">
        <w:rPr>
          <w:rFonts w:ascii="GHEA Grapalat" w:hAnsi="GHEA Grapalat"/>
          <w:lang w:val="hy-AM"/>
        </w:rPr>
        <w:t>մարմիներ</w:t>
      </w:r>
      <w:proofErr w:type="spellEnd"/>
      <w:r w:rsidRPr="00CF0A98">
        <w:rPr>
          <w:rFonts w:ascii="GHEA Grapalat" w:hAnsi="GHEA Grapalat"/>
          <w:lang w:val="hy-AM"/>
        </w:rPr>
        <w:t>, որոնք գործում են հասարակական կարգով, և որի նպատակն է ապահովել կապն ու համագործակցությունը</w:t>
      </w:r>
      <w:r w:rsidR="002466D0" w:rsidRPr="00CF0A98">
        <w:rPr>
          <w:rFonts w:ascii="GHEA Grapalat" w:hAnsi="GHEA Grapalat"/>
          <w:lang w:val="hy-AM"/>
        </w:rPr>
        <w:t>`</w:t>
      </w:r>
      <w:r w:rsidRPr="00CF0A98">
        <w:rPr>
          <w:rFonts w:ascii="GHEA Grapalat" w:hAnsi="GHEA Grapalat"/>
          <w:lang w:val="hy-AM"/>
        </w:rPr>
        <w:t xml:space="preserve"> մի կողմից համայնքի բնակչության, քաղաքացիական հասարակության</w:t>
      </w:r>
      <w:r w:rsidR="002466D0" w:rsidRPr="00CF0A98">
        <w:rPr>
          <w:rFonts w:ascii="GHEA Grapalat" w:hAnsi="GHEA Grapalat"/>
          <w:lang w:val="hy-AM"/>
        </w:rPr>
        <w:t xml:space="preserve"> և</w:t>
      </w:r>
      <w:r w:rsidRPr="00CF0A98">
        <w:rPr>
          <w:rFonts w:ascii="GHEA Grapalat" w:hAnsi="GHEA Grapalat"/>
          <w:lang w:val="hy-AM"/>
        </w:rPr>
        <w:t xml:space="preserve"> մասնավոր հատվածի կազմակերպությունների, մյուս կողմից</w:t>
      </w:r>
      <w:r w:rsidR="00EB48D6" w:rsidRPr="00CF0A98">
        <w:rPr>
          <w:rFonts w:ascii="GHEA Grapalat" w:hAnsi="GHEA Grapalat"/>
          <w:lang w:val="hy-AM"/>
        </w:rPr>
        <w:t>`</w:t>
      </w:r>
      <w:r w:rsidRPr="00CF0A98">
        <w:rPr>
          <w:rFonts w:ascii="GHEA Grapalat" w:hAnsi="GHEA Grapalat"/>
          <w:lang w:val="hy-AM"/>
        </w:rPr>
        <w:t xml:space="preserve"> համայնքի քաղաքականություն մշակող ՏԻՄ-ի միջև: Այն ունի 3 հանձնաժողով, որոնց կազմում ընդգրկված են 18 մարդ, սակայն գործում են շատ պասիվ և գործարար համայնքի և քաղաքացիական հասարակության միջև հաղորդակցման որևէ </w:t>
      </w:r>
      <w:proofErr w:type="spellStart"/>
      <w:r w:rsidRPr="00CF0A98">
        <w:rPr>
          <w:rFonts w:ascii="GHEA Grapalat" w:hAnsi="GHEA Grapalat"/>
          <w:lang w:val="hy-AM"/>
        </w:rPr>
        <w:t>ձև</w:t>
      </w:r>
      <w:proofErr w:type="spellEnd"/>
      <w:r w:rsidRPr="00CF0A98">
        <w:rPr>
          <w:rFonts w:ascii="GHEA Grapalat" w:hAnsi="GHEA Grapalat"/>
          <w:lang w:val="hy-AM"/>
        </w:rPr>
        <w:t xml:space="preserve"> չեն ստեղծում :</w:t>
      </w:r>
      <w:bookmarkStart w:id="1" w:name="_Թերթիկ_3․_Տեղական"/>
      <w:bookmarkEnd w:id="1"/>
    </w:p>
    <w:p w:rsidR="00FE2C06" w:rsidRPr="00CF0A98" w:rsidRDefault="00DD7829" w:rsidP="001931F2">
      <w:pPr>
        <w:jc w:val="both"/>
        <w:rPr>
          <w:rFonts w:ascii="GHEA Grapalat" w:hAnsi="GHEA Grapalat"/>
          <w:lang w:val="hy-AM"/>
        </w:rPr>
      </w:pPr>
      <w:proofErr w:type="spellStart"/>
      <w:r w:rsidRPr="00CF0A98">
        <w:rPr>
          <w:rFonts w:ascii="GHEA Grapalat" w:hAnsi="GHEA Grapalat"/>
          <w:color w:val="000000"/>
          <w:lang w:val="en-US"/>
        </w:rPr>
        <w:t>Աղյուսակ</w:t>
      </w:r>
      <w:proofErr w:type="spellEnd"/>
      <w:r w:rsidRPr="00CF0A98">
        <w:rPr>
          <w:rFonts w:ascii="GHEA Grapalat" w:hAnsi="GHEA Grapalat"/>
          <w:color w:val="000000"/>
          <w:lang w:val="en-US"/>
        </w:rPr>
        <w:t xml:space="preserve"> </w:t>
      </w:r>
      <w:r w:rsidR="004178AF" w:rsidRPr="00CF0A98">
        <w:rPr>
          <w:rFonts w:ascii="GHEA Grapalat" w:hAnsi="GHEA Grapalat"/>
          <w:color w:val="000000"/>
          <w:lang w:val="hy-AM"/>
        </w:rPr>
        <w:t>2</w:t>
      </w:r>
      <w:r w:rsidRPr="00CF0A98">
        <w:rPr>
          <w:rFonts w:ascii="Cambria Math" w:hAnsi="Cambria Math" w:cs="Cambria Math"/>
          <w:color w:val="000000"/>
          <w:lang w:val="hy-AM"/>
        </w:rPr>
        <w:t>․</w:t>
      </w:r>
      <w:r w:rsidR="004178AF" w:rsidRPr="00CF0A98">
        <w:rPr>
          <w:rFonts w:ascii="GHEA Grapalat" w:hAnsi="GHEA Grapalat" w:cs="Cambria Math"/>
          <w:color w:val="000000"/>
          <w:lang w:val="hy-AM"/>
        </w:rPr>
        <w:t xml:space="preserve"> </w:t>
      </w:r>
      <w:r w:rsidRPr="00CF0A98">
        <w:rPr>
          <w:rFonts w:ascii="GHEA Grapalat" w:hAnsi="GHEA Grapalat"/>
          <w:color w:val="000000"/>
          <w:lang w:val="hy-AM"/>
        </w:rPr>
        <w:t xml:space="preserve">Տեղական </w:t>
      </w:r>
      <w:r w:rsidRPr="00CF0A98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CF0A98">
        <w:rPr>
          <w:rFonts w:ascii="GHEA Grapalat" w:hAnsi="GHEA Grapalat"/>
          <w:color w:val="000000"/>
          <w:lang w:val="en-US"/>
        </w:rPr>
        <w:t>գործընկերության</w:t>
      </w:r>
      <w:proofErr w:type="spellEnd"/>
      <w:r w:rsidRPr="00CF0A98">
        <w:rPr>
          <w:rFonts w:ascii="GHEA Grapalat" w:hAnsi="GHEA Grapalat"/>
          <w:color w:val="000000"/>
          <w:lang w:val="hy-AM"/>
        </w:rPr>
        <w:t xml:space="preserve"> գնահատում</w:t>
      </w:r>
    </w:p>
    <w:p w:rsidR="00FE2C06" w:rsidRPr="00CF0A98" w:rsidRDefault="00FE2C06">
      <w:pPr>
        <w:spacing w:after="0" w:line="240" w:lineRule="auto"/>
        <w:rPr>
          <w:rFonts w:ascii="GHEA Grapalat" w:hAnsi="GHEA Grapalat"/>
          <w:b/>
          <w:lang w:val="hy-AM"/>
        </w:rPr>
      </w:pP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665"/>
        <w:gridCol w:w="2332"/>
        <w:gridCol w:w="1570"/>
      </w:tblGrid>
      <w:tr w:rsidR="00FE2C06" w:rsidRPr="00CF0A98" w:rsidTr="00FC38A9">
        <w:tc>
          <w:tcPr>
            <w:tcW w:w="2449" w:type="dxa"/>
            <w:shd w:val="clear" w:color="000000" w:fill="B8CCE4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t xml:space="preserve">Անվանումը և/կամ գործառույթը (ոլորտը/թեման, որի </w:t>
            </w:r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lastRenderedPageBreak/>
              <w:t xml:space="preserve">շուրջ </w:t>
            </w:r>
            <w:proofErr w:type="spellStart"/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t>գործընկերությունն</w:t>
            </w:r>
            <w:proofErr w:type="spellEnd"/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t xml:space="preserve"> աշխատում է)</w:t>
            </w:r>
          </w:p>
        </w:tc>
        <w:tc>
          <w:tcPr>
            <w:tcW w:w="2665" w:type="dxa"/>
            <w:shd w:val="clear" w:color="000000" w:fill="B8CCE4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lastRenderedPageBreak/>
              <w:t>Ներառված հաստատությունները/անձիք</w:t>
            </w:r>
          </w:p>
          <w:p w:rsidR="00FE2C06" w:rsidRPr="00CF0A98" w:rsidRDefault="00FE2C06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</w:p>
        </w:tc>
        <w:tc>
          <w:tcPr>
            <w:tcW w:w="2332" w:type="dxa"/>
            <w:shd w:val="clear" w:color="000000" w:fill="B8CCE4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lastRenderedPageBreak/>
              <w:t>Ձեռքբերումները</w:t>
            </w:r>
          </w:p>
          <w:p w:rsidR="00FE2C06" w:rsidRPr="00CF0A98" w:rsidRDefault="00DD7829">
            <w:pPr>
              <w:pStyle w:val="1"/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t xml:space="preserve">(այստեղ ցույց տվեք նաև, թե ինչպես է </w:t>
            </w:r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lastRenderedPageBreak/>
              <w:t>այն իրագործվում, օր.՝ պլանավորման փուլում, նախագծերի իրականացում, ծառայությունների մատուցում, գործում է մշտական կամ ոչ մշտական/պարբերական հիմքերով)</w:t>
            </w:r>
          </w:p>
        </w:tc>
        <w:tc>
          <w:tcPr>
            <w:tcW w:w="1570" w:type="dxa"/>
            <w:shd w:val="clear" w:color="000000" w:fill="B8CCE4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lastRenderedPageBreak/>
              <w:t xml:space="preserve">Գնահատական՝ օգտակար </w:t>
            </w:r>
            <w:r w:rsidRPr="00CF0A98">
              <w:rPr>
                <w:rFonts w:ascii="GHEA Grapalat" w:hAnsi="GHEA Grapalat"/>
                <w:b/>
                <w:i/>
                <w:sz w:val="20"/>
                <w:lang w:val="hy-AM"/>
              </w:rPr>
              <w:lastRenderedPageBreak/>
              <w:t>կամ ոչ օգտակար</w:t>
            </w:r>
          </w:p>
          <w:p w:rsidR="00FE2C06" w:rsidRPr="00CF0A98" w:rsidRDefault="00FE2C06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</w:p>
        </w:tc>
      </w:tr>
      <w:tr w:rsidR="00FE2C06" w:rsidRPr="00CF0A98" w:rsidTr="009B48D6">
        <w:trPr>
          <w:trHeight w:val="593"/>
        </w:trPr>
        <w:tc>
          <w:tcPr>
            <w:tcW w:w="2449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Սնունդ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արտադրող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ձեռնարկություններ</w:t>
            </w:r>
            <w:proofErr w:type="spellEnd"/>
            <w:r w:rsidR="0039483D" w:rsidRPr="00CF0A9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2665" w:type="dxa"/>
          </w:tcPr>
          <w:p w:rsidR="00A83532" w:rsidRPr="00CF0A98" w:rsidRDefault="00BC0C0C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Բիզնես </w:t>
            </w:r>
            <w:r w:rsidR="006758EF" w:rsidRPr="00CF0A98">
              <w:rPr>
                <w:rFonts w:ascii="GHEA Grapalat" w:hAnsi="GHEA Grapalat"/>
                <w:sz w:val="20"/>
                <w:szCs w:val="20"/>
                <w:lang w:val="hy-AM"/>
              </w:rPr>
              <w:t>խմբ</w:t>
            </w:r>
            <w:r w:rsidR="006758EF" w:rsidRPr="00CF0A98">
              <w:rPr>
                <w:rFonts w:ascii="GHEA Grapalat" w:hAnsi="GHEA Grapalat"/>
                <w:sz w:val="20"/>
                <w:szCs w:val="20"/>
                <w:lang w:val="ru-RU"/>
              </w:rPr>
              <w:t>ե</w:t>
            </w:r>
            <w:r w:rsidR="00A83532" w:rsidRPr="00CF0A98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</w:p>
        </w:tc>
        <w:tc>
          <w:tcPr>
            <w:tcW w:w="2332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մշտական</w:t>
            </w:r>
            <w:proofErr w:type="spellEnd"/>
          </w:p>
        </w:tc>
        <w:tc>
          <w:tcPr>
            <w:tcW w:w="1570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օգտակար</w:t>
            </w:r>
            <w:proofErr w:type="spellEnd"/>
          </w:p>
        </w:tc>
      </w:tr>
      <w:tr w:rsidR="00FE2C06" w:rsidRPr="00CF0A98" w:rsidTr="00FC38A9">
        <w:tc>
          <w:tcPr>
            <w:tcW w:w="2449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Բանկեր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միկրովարկային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կազմակերպություններ: </w:t>
            </w:r>
          </w:p>
        </w:tc>
        <w:tc>
          <w:tcPr>
            <w:tcW w:w="2665" w:type="dxa"/>
          </w:tcPr>
          <w:p w:rsidR="00FE2C06" w:rsidRPr="00CF0A98" w:rsidRDefault="00A83532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 խմբեր</w:t>
            </w:r>
            <w:r w:rsidR="00DD7829" w:rsidRPr="00CF0A9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DD7829" w:rsidRPr="00CF0A98">
              <w:rPr>
                <w:rFonts w:ascii="GHEA Grapalat" w:hAnsi="GHEA Grapalat"/>
                <w:sz w:val="20"/>
                <w:szCs w:val="20"/>
              </w:rPr>
              <w:t>անհատ</w:t>
            </w:r>
            <w:proofErr w:type="spellEnd"/>
            <w:r w:rsidR="00262303"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2332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մշտական</w:t>
            </w:r>
            <w:proofErr w:type="spellEnd"/>
          </w:p>
        </w:tc>
        <w:tc>
          <w:tcPr>
            <w:tcW w:w="1570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օգտակար</w:t>
            </w:r>
            <w:proofErr w:type="spellEnd"/>
          </w:p>
        </w:tc>
      </w:tr>
      <w:tr w:rsidR="00FE2C06" w:rsidRPr="00CF0A98" w:rsidTr="00FC38A9">
        <w:tc>
          <w:tcPr>
            <w:tcW w:w="2449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Մարտունու արոտ</w:t>
            </w:r>
            <w:r w:rsidR="00D338C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օգ</w:t>
            </w:r>
            <w:r w:rsidR="0021580B" w:rsidRPr="00CF0A98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ագործողների կոոպերատիվ:</w:t>
            </w:r>
          </w:p>
        </w:tc>
        <w:tc>
          <w:tcPr>
            <w:tcW w:w="2665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Համայնքապետարա</w:t>
            </w:r>
            <w:r w:rsidR="00E16FBF" w:rsidRPr="00CF0A98">
              <w:rPr>
                <w:rFonts w:ascii="GHEA Grapalat" w:hAnsi="GHEA Grapalat"/>
                <w:sz w:val="20"/>
                <w:szCs w:val="20"/>
                <w:lang w:val="hy-AM"/>
              </w:rPr>
              <w:t>ն, անհատներ</w:t>
            </w:r>
          </w:p>
        </w:tc>
        <w:tc>
          <w:tcPr>
            <w:tcW w:w="2332" w:type="dxa"/>
          </w:tcPr>
          <w:p w:rsidR="00FE2C06" w:rsidRPr="00CF0A98" w:rsidRDefault="009739A6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Տեխնիկա</w:t>
            </w:r>
            <w:r w:rsidR="0021580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յի </w:t>
            </w:r>
            <w:proofErr w:type="spellStart"/>
            <w:r w:rsidR="0021580B" w:rsidRPr="00CF0A98">
              <w:rPr>
                <w:rFonts w:ascii="GHEA Grapalat" w:hAnsi="GHEA Grapalat"/>
                <w:sz w:val="20"/>
                <w:szCs w:val="20"/>
                <w:lang w:val="hy-AM"/>
              </w:rPr>
              <w:t>ձեռ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քբերում,</w:t>
            </w:r>
            <w:r w:rsidR="00970DD5" w:rsidRPr="00CF0A98">
              <w:rPr>
                <w:rFonts w:ascii="GHEA Grapalat" w:hAnsi="GHEA Grapalat"/>
                <w:sz w:val="20"/>
                <w:szCs w:val="20"/>
                <w:lang w:val="hy-AM"/>
              </w:rPr>
              <w:t>պարբերաբար</w:t>
            </w:r>
            <w:proofErr w:type="spellEnd"/>
          </w:p>
        </w:tc>
        <w:tc>
          <w:tcPr>
            <w:tcW w:w="1570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օգտակար</w:t>
            </w:r>
            <w:proofErr w:type="spellEnd"/>
          </w:p>
        </w:tc>
      </w:tr>
      <w:tr w:rsidR="00FE2C06" w:rsidRPr="00CF0A98" w:rsidTr="00FC38A9">
        <w:trPr>
          <w:trHeight w:val="899"/>
        </w:trPr>
        <w:tc>
          <w:tcPr>
            <w:tcW w:w="2449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Մարտունու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զարգացման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հիմնադրամ</w:t>
            </w:r>
            <w:proofErr w:type="spellEnd"/>
          </w:p>
        </w:tc>
        <w:tc>
          <w:tcPr>
            <w:tcW w:w="2665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Բիզնեսմեներ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անհատ</w:t>
            </w:r>
            <w:proofErr w:type="spellEnd"/>
            <w:r w:rsidR="002B125B"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CF0A9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դոնոր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կազմակերպություններ</w:t>
            </w:r>
            <w:proofErr w:type="spellEnd"/>
          </w:p>
        </w:tc>
        <w:tc>
          <w:tcPr>
            <w:tcW w:w="2332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մշտական</w:t>
            </w:r>
            <w:proofErr w:type="spellEnd"/>
          </w:p>
        </w:tc>
        <w:tc>
          <w:tcPr>
            <w:tcW w:w="1570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օգտակար</w:t>
            </w:r>
            <w:proofErr w:type="spellEnd"/>
          </w:p>
        </w:tc>
      </w:tr>
      <w:tr w:rsidR="00FE2C06" w:rsidRPr="00CF0A98" w:rsidTr="00FC38A9">
        <w:trPr>
          <w:trHeight w:val="899"/>
        </w:trPr>
        <w:tc>
          <w:tcPr>
            <w:tcW w:w="2449" w:type="dxa"/>
          </w:tcPr>
          <w:p w:rsidR="00FE2C06" w:rsidRPr="00CF0A98" w:rsidRDefault="00733D63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Տն</w:t>
            </w:r>
            <w:r w:rsidR="00DD7829" w:rsidRPr="00CF0A98">
              <w:rPr>
                <w:rFonts w:ascii="GHEA Grapalat" w:hAnsi="GHEA Grapalat"/>
                <w:sz w:val="20"/>
                <w:szCs w:val="20"/>
                <w:lang w:val="hy-AM"/>
              </w:rPr>
              <w:t>տեսական զարգացման խորհուրդ:</w:t>
            </w:r>
          </w:p>
        </w:tc>
        <w:tc>
          <w:tcPr>
            <w:tcW w:w="2665" w:type="dxa"/>
          </w:tcPr>
          <w:p w:rsidR="00FE2C06" w:rsidRPr="00CF0A98" w:rsidRDefault="00FA3F71">
            <w:pPr>
              <w:spacing w:after="2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ՏԻՄ,</w:t>
            </w:r>
            <w:r w:rsidR="00DD7829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ՀԿ սեկտոր, մասնավոր, հատված, </w:t>
            </w:r>
            <w:r w:rsidR="002B125B" w:rsidRPr="00CF0A98">
              <w:rPr>
                <w:rFonts w:ascii="GHEA Grapalat" w:hAnsi="GHEA Grapalat"/>
                <w:sz w:val="20"/>
                <w:szCs w:val="20"/>
                <w:lang w:val="hy-AM"/>
              </w:rPr>
              <w:t>անհատներ</w:t>
            </w:r>
          </w:p>
        </w:tc>
        <w:tc>
          <w:tcPr>
            <w:tcW w:w="2332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մշտական</w:t>
            </w:r>
            <w:proofErr w:type="spellEnd"/>
          </w:p>
        </w:tc>
        <w:tc>
          <w:tcPr>
            <w:tcW w:w="1570" w:type="dxa"/>
          </w:tcPr>
          <w:p w:rsidR="00FE2C06" w:rsidRPr="00CF0A98" w:rsidRDefault="00DD7829">
            <w:pPr>
              <w:spacing w:after="240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օգտակ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</w:t>
            </w:r>
            <w:r w:rsidRPr="00CF0A98">
              <w:rPr>
                <w:rFonts w:ascii="GHEA Grapalat" w:hAnsi="GHEA Grapalat"/>
                <w:sz w:val="20"/>
                <w:szCs w:val="20"/>
              </w:rPr>
              <w:t>ր</w:t>
            </w:r>
          </w:p>
        </w:tc>
      </w:tr>
    </w:tbl>
    <w:p w:rsidR="00FE2C06" w:rsidRPr="00CF0A98" w:rsidRDefault="00FE2C06">
      <w:pPr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Style w:val="TableGrid11"/>
        <w:tblpPr w:leftFromText="180" w:rightFromText="180" w:vertAnchor="text" w:horzAnchor="margin" w:tblpY="115"/>
        <w:tblW w:w="9918" w:type="dxa"/>
        <w:tblLook w:val="04A0" w:firstRow="1" w:lastRow="0" w:firstColumn="1" w:lastColumn="0" w:noHBand="0" w:noVBand="1"/>
      </w:tblPr>
      <w:tblGrid>
        <w:gridCol w:w="3978"/>
        <w:gridCol w:w="5940"/>
      </w:tblGrid>
      <w:tr w:rsidR="001931F2" w:rsidRPr="00CF0A98" w:rsidTr="001931F2">
        <w:trPr>
          <w:trHeight w:val="396"/>
        </w:trPr>
        <w:tc>
          <w:tcPr>
            <w:tcW w:w="3978" w:type="dxa"/>
          </w:tcPr>
          <w:p w:rsidR="001931F2" w:rsidRPr="00CF0A98" w:rsidRDefault="001931F2" w:rsidP="001931F2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ՈՒԺԵՂԿՈՂՄ</w:t>
            </w:r>
          </w:p>
        </w:tc>
        <w:tc>
          <w:tcPr>
            <w:tcW w:w="5940" w:type="dxa"/>
          </w:tcPr>
          <w:p w:rsidR="001931F2" w:rsidRPr="00CF0A98" w:rsidRDefault="001931F2" w:rsidP="001931F2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ԹՈՒՅԼԿՈՂՄ</w:t>
            </w:r>
          </w:p>
        </w:tc>
      </w:tr>
      <w:tr w:rsidR="001931F2" w:rsidRPr="00CF0A98" w:rsidTr="001931F2">
        <w:trPr>
          <w:trHeight w:val="818"/>
        </w:trPr>
        <w:tc>
          <w:tcPr>
            <w:tcW w:w="3978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1.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Գյուղատնտեսական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կոոպերատիվի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առկայություն</w:t>
            </w:r>
            <w:proofErr w:type="spellEnd"/>
          </w:p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</w:tc>
        <w:tc>
          <w:tcPr>
            <w:tcW w:w="5940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F0A98">
              <w:rPr>
                <w:rFonts w:ascii="GHEA Grapalat" w:hAnsi="GHEA Grapalat"/>
                <w:sz w:val="20"/>
                <w:szCs w:val="20"/>
              </w:rPr>
              <w:t>.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ՏԻՄ մասնավոր հատվածի հ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ամագործակցության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ցածր մակարդակը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նպաստող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կառույցների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բացակայություն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</w:p>
        </w:tc>
      </w:tr>
      <w:tr w:rsidR="001931F2" w:rsidRPr="00CF0A98" w:rsidTr="001931F2">
        <w:trPr>
          <w:trHeight w:val="800"/>
        </w:trPr>
        <w:tc>
          <w:tcPr>
            <w:tcW w:w="3978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Մարտունու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զագացման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հիմնադրամ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</w:p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առկայություն</w:t>
            </w:r>
            <w:proofErr w:type="spellEnd"/>
          </w:p>
        </w:tc>
        <w:tc>
          <w:tcPr>
            <w:tcW w:w="5940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2.Համայնքի ղեկավարի ոչ հաճախակի և ոչ արդյունավետ  հանդիպումներ բիզնես միջավայրի հետ</w:t>
            </w:r>
          </w:p>
        </w:tc>
      </w:tr>
    </w:tbl>
    <w:p w:rsidR="001931F2" w:rsidRPr="00CF0A98" w:rsidRDefault="001931F2">
      <w:pPr>
        <w:jc w:val="both"/>
        <w:rPr>
          <w:rFonts w:ascii="GHEA Grapalat" w:hAnsi="GHEA Grapalat"/>
          <w:lang w:val="hy-AM"/>
        </w:rPr>
      </w:pPr>
      <w:bookmarkStart w:id="2" w:name="_Թերթիկ_4․_Զարգացման"/>
      <w:bookmarkEnd w:id="2"/>
    </w:p>
    <w:p w:rsidR="00FE2C06" w:rsidRPr="00CF0A98" w:rsidRDefault="00DD7829">
      <w:pPr>
        <w:jc w:val="both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6.3 Բիզնեսին աջակցող թափանցիկ և առանց կոռուպցիայի վարչարարություն</w:t>
      </w:r>
    </w:p>
    <w:p w:rsidR="00FE2C06" w:rsidRPr="00CF0A98" w:rsidRDefault="00DD7829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Համայնքի ավագանու նիստերը դռնբաց են,  թափանցիկ և տեղի են ունենում առցանց </w:t>
      </w:r>
      <w:proofErr w:type="spellStart"/>
      <w:r w:rsidRPr="00CF0A98">
        <w:rPr>
          <w:rFonts w:ascii="GHEA Grapalat" w:hAnsi="GHEA Grapalat"/>
          <w:lang w:val="hy-AM"/>
        </w:rPr>
        <w:t>հեռարձակմա</w:t>
      </w:r>
      <w:r w:rsidR="003539E1" w:rsidRPr="00CF0A98">
        <w:rPr>
          <w:rFonts w:ascii="GHEA Grapalat" w:hAnsi="GHEA Grapalat"/>
          <w:lang w:val="hy-AM"/>
        </w:rPr>
        <w:t>մբ</w:t>
      </w:r>
      <w:proofErr w:type="spellEnd"/>
      <w:r w:rsidR="00D66A3D" w:rsidRPr="00CF0A98">
        <w:rPr>
          <w:rFonts w:ascii="GHEA Grapalat" w:hAnsi="GHEA Grapalat"/>
          <w:lang w:val="hy-AM"/>
        </w:rPr>
        <w:t xml:space="preserve">, ինչի շնորհիվ </w:t>
      </w:r>
      <w:r w:rsidRPr="00CF0A98">
        <w:rPr>
          <w:rFonts w:ascii="GHEA Grapalat" w:hAnsi="GHEA Grapalat"/>
          <w:lang w:val="hy-AM"/>
        </w:rPr>
        <w:t xml:space="preserve">համայնքի յուրաքանչյուր անդամ կարող է հետևել նիստերին: Համայնքն ունի կայք martunihamaynq.am, որտեղ տեղադրվում են մրցույթի հրավերներ, գնումների մասին հայտարարություններ և մասնավոր հատվածը կարող է հետևել և ստանալ տարբեր տեսակի տեղեկատվություն, այդ թվում համայնքում գործող տեղական տուրքերի վերաբերյալ: Համայնքապետարանը ունի մրցույթային հանձնաժողով, որը աշխատում է ՀՀ օրենքներին համապատասխան: Ամեն տարի համայնքի ավագանին հաստատում է համայնքի տարածքում գործող տեղական տուրքերը և աղբահանության ծառայության վարձավճարները: Բիզնեսի կարիքներին </w:t>
      </w:r>
      <w:r w:rsidRPr="00CF0A98">
        <w:rPr>
          <w:rFonts w:ascii="GHEA Grapalat" w:hAnsi="GHEA Grapalat"/>
          <w:lang w:val="hy-AM"/>
        </w:rPr>
        <w:lastRenderedPageBreak/>
        <w:t xml:space="preserve">ուղղված ՏԻՄ-ը չունի համապատասխան փորձ և </w:t>
      </w:r>
      <w:proofErr w:type="spellStart"/>
      <w:r w:rsidRPr="00CF0A98">
        <w:rPr>
          <w:rFonts w:ascii="GHEA Grapalat" w:hAnsi="GHEA Grapalat"/>
          <w:lang w:val="hy-AM"/>
        </w:rPr>
        <w:t>գործիքակազմ</w:t>
      </w:r>
      <w:proofErr w:type="spellEnd"/>
      <w:r w:rsidRPr="00CF0A98">
        <w:rPr>
          <w:rFonts w:ascii="GHEA Grapalat" w:hAnsi="GHEA Grapalat"/>
          <w:lang w:val="hy-AM"/>
        </w:rPr>
        <w:t xml:space="preserve"> ստեղծելու նպաստավոր գործարար միջավայր մասնավոր հատվածի համար, իսկ բիզնեսմենները անտեղյակ են բիզնեսին աջակցելու ազգային և դոնոր կազմակերպությունների </w:t>
      </w:r>
      <w:r w:rsidR="00943BF0" w:rsidRPr="00CF0A98">
        <w:rPr>
          <w:rFonts w:ascii="GHEA Grapalat" w:hAnsi="GHEA Grapalat"/>
          <w:lang w:val="hy-AM"/>
        </w:rPr>
        <w:t>ծրագրերից</w:t>
      </w:r>
      <w:r w:rsidRPr="00CF0A98">
        <w:rPr>
          <w:rFonts w:ascii="GHEA Grapalat" w:hAnsi="GHEA Grapalat"/>
          <w:lang w:val="hy-AM"/>
        </w:rPr>
        <w:t xml:space="preserve">: </w:t>
      </w:r>
      <w:r w:rsidR="00EA34DA" w:rsidRPr="00CF0A98">
        <w:rPr>
          <w:rFonts w:ascii="GHEA Grapalat" w:hAnsi="GHEA Grapalat"/>
          <w:lang w:val="hy-AM"/>
        </w:rPr>
        <w:t>Բացի համայնքի ղեկավարի հանդիպումներից, բիզնեսի կարիքներին ուղղված գործարար միջավայրի բարելավման նպատակով համագործակցության այլ ձևաչափ չկա: Բիզնեսի</w:t>
      </w:r>
      <w:r w:rsidR="00943BF0" w:rsidRPr="00CF0A98">
        <w:rPr>
          <w:rFonts w:ascii="GHEA Grapalat" w:hAnsi="GHEA Grapalat"/>
          <w:lang w:val="hy-AM"/>
        </w:rPr>
        <w:t>ն</w:t>
      </w:r>
      <w:r w:rsidR="00EA34DA" w:rsidRPr="00CF0A98">
        <w:rPr>
          <w:rFonts w:ascii="GHEA Grapalat" w:hAnsi="GHEA Grapalat"/>
          <w:lang w:val="hy-AM"/>
        </w:rPr>
        <w:t xml:space="preserve"> աջակցության կամ դոնոր ծրագրերի մասին տեղեկատվությունը չի տեղադրվում համայնքային պաշտոնական կայքում:</w:t>
      </w:r>
      <w:r w:rsidR="00C74FA2" w:rsidRPr="00CF0A98">
        <w:rPr>
          <w:rFonts w:ascii="GHEA Grapalat" w:hAnsi="GHEA Grapalat"/>
          <w:lang w:val="hy-AM"/>
        </w:rPr>
        <w:t xml:space="preserve"> </w:t>
      </w:r>
      <w:r w:rsidRPr="00CF0A98">
        <w:rPr>
          <w:rFonts w:ascii="GHEA Grapalat" w:hAnsi="GHEA Grapalat"/>
          <w:lang w:val="hy-AM"/>
        </w:rPr>
        <w:t xml:space="preserve">Նոր </w:t>
      </w:r>
      <w:r w:rsidR="00C74FA2" w:rsidRPr="00CF0A98">
        <w:rPr>
          <w:rFonts w:ascii="GHEA Grapalat" w:hAnsi="GHEA Grapalat"/>
          <w:lang w:val="hy-AM"/>
        </w:rPr>
        <w:t>գործարարն</w:t>
      </w:r>
      <w:r w:rsidRPr="00CF0A98">
        <w:rPr>
          <w:rFonts w:ascii="GHEA Grapalat" w:hAnsi="GHEA Grapalat"/>
          <w:lang w:val="hy-AM"/>
        </w:rPr>
        <w:t>երը ունեն տեղեկատվությ</w:t>
      </w:r>
      <w:r w:rsidR="009A5A90" w:rsidRPr="00CF0A98">
        <w:rPr>
          <w:rFonts w:ascii="GHEA Grapalat" w:hAnsi="GHEA Grapalat"/>
          <w:lang w:val="hy-AM"/>
        </w:rPr>
        <w:t>ան</w:t>
      </w:r>
      <w:r w:rsidRPr="00CF0A98">
        <w:rPr>
          <w:rFonts w:ascii="GHEA Grapalat" w:hAnsi="GHEA Grapalat"/>
          <w:lang w:val="hy-AM"/>
        </w:rPr>
        <w:t xml:space="preserve"> պակաս բիզնես սկսելու</w:t>
      </w:r>
      <w:r w:rsidR="00615BB9" w:rsidRPr="00CF0A98">
        <w:rPr>
          <w:rFonts w:ascii="GHEA Grapalat" w:hAnsi="GHEA Grapalat"/>
          <w:lang w:val="hy-AM"/>
        </w:rPr>
        <w:t xml:space="preserve"> և կառավարելու</w:t>
      </w:r>
      <w:r w:rsidRPr="00CF0A98">
        <w:rPr>
          <w:rFonts w:ascii="GHEA Grapalat" w:hAnsi="GHEA Grapalat"/>
          <w:lang w:val="hy-AM"/>
        </w:rPr>
        <w:t xml:space="preserve"> համար: Զբաղվածության Մարտունու </w:t>
      </w:r>
      <w:r w:rsidR="00096D6F" w:rsidRPr="00CF0A98">
        <w:rPr>
          <w:rFonts w:ascii="GHEA Grapalat" w:hAnsi="GHEA Grapalat"/>
          <w:lang w:val="hy-AM"/>
        </w:rPr>
        <w:t>տարած</w:t>
      </w:r>
      <w:r w:rsidRPr="00CF0A98">
        <w:rPr>
          <w:rFonts w:ascii="GHEA Grapalat" w:hAnsi="GHEA Grapalat"/>
          <w:lang w:val="hy-AM"/>
        </w:rPr>
        <w:t xml:space="preserve">քային կազմակերպությունը միակ կազմակերպությունն է, որը որոշակի ծառայություններ է մատուցում սկսնակ և գործող </w:t>
      </w:r>
      <w:proofErr w:type="spellStart"/>
      <w:r w:rsidRPr="00CF0A98">
        <w:rPr>
          <w:rFonts w:ascii="GHEA Grapalat" w:hAnsi="GHEA Grapalat"/>
          <w:lang w:val="hy-AM"/>
        </w:rPr>
        <w:t>բիզնեսների</w:t>
      </w:r>
      <w:proofErr w:type="spellEnd"/>
      <w:r w:rsidRPr="00CF0A98">
        <w:rPr>
          <w:rFonts w:ascii="GHEA Grapalat" w:hAnsi="GHEA Grapalat"/>
          <w:lang w:val="hy-AM"/>
        </w:rPr>
        <w:t xml:space="preserve"> համար: Հարկ է նշել, որ համայնքի ավագանին 2018 թվականին ընդունել է մի շարք որոշումներ, ուղղված մասնավոր հատվածին՝ մասնավորապես  աջակցելու երիտասարդ գործարարներին բիզնես պլանների կազմման գործում, նաև անհրաժեշտության դեպքում տրամադրել հողատարածք կամ </w:t>
      </w:r>
      <w:proofErr w:type="spellStart"/>
      <w:r w:rsidRPr="00CF0A98">
        <w:rPr>
          <w:rFonts w:ascii="GHEA Grapalat" w:hAnsi="GHEA Grapalat"/>
          <w:lang w:val="hy-AM"/>
        </w:rPr>
        <w:t>շենքային</w:t>
      </w:r>
      <w:proofErr w:type="spellEnd"/>
      <w:r w:rsidRPr="00CF0A98">
        <w:rPr>
          <w:rFonts w:ascii="GHEA Grapalat" w:hAnsi="GHEA Grapalat"/>
          <w:lang w:val="hy-AM"/>
        </w:rPr>
        <w:t xml:space="preserve"> տարածք:</w:t>
      </w:r>
    </w:p>
    <w:p w:rsidR="00FE2C06" w:rsidRPr="00CF0A98" w:rsidRDefault="00DD7829">
      <w:pPr>
        <w:pStyle w:val="Heading1"/>
        <w:spacing w:before="0"/>
        <w:jc w:val="both"/>
        <w:rPr>
          <w:rFonts w:ascii="GHEA Grapalat" w:hAnsi="GHEA Grapalat"/>
          <w:color w:val="000000"/>
          <w:sz w:val="22"/>
          <w:lang w:val="hy-AM"/>
        </w:rPr>
      </w:pPr>
      <w:r w:rsidRPr="00CF0A98">
        <w:rPr>
          <w:rFonts w:ascii="GHEA Grapalat" w:hAnsi="GHEA Grapalat"/>
          <w:color w:val="000000"/>
          <w:sz w:val="22"/>
          <w:lang w:val="hy-AM"/>
        </w:rPr>
        <w:t xml:space="preserve">Աղյուսակ </w:t>
      </w:r>
      <w:r w:rsidR="004178AF" w:rsidRPr="00CF0A98">
        <w:rPr>
          <w:rFonts w:ascii="GHEA Grapalat" w:hAnsi="GHEA Grapalat"/>
          <w:color w:val="000000"/>
          <w:sz w:val="22"/>
          <w:lang w:val="hy-AM"/>
        </w:rPr>
        <w:t>3</w:t>
      </w:r>
      <w:r w:rsidRPr="00CF0A98">
        <w:rPr>
          <w:rFonts w:ascii="Cambria Math" w:hAnsi="Cambria Math" w:cs="Cambria Math"/>
          <w:color w:val="000000"/>
          <w:sz w:val="22"/>
          <w:lang w:val="hy-AM"/>
        </w:rPr>
        <w:t>․</w:t>
      </w:r>
      <w:r w:rsidRPr="00CF0A98">
        <w:rPr>
          <w:rFonts w:ascii="GHEA Grapalat" w:hAnsi="GHEA Grapalat"/>
          <w:color w:val="000000"/>
          <w:sz w:val="22"/>
          <w:lang w:val="hy-AM"/>
        </w:rPr>
        <w:t xml:space="preserve"> Զարգացման ոլորտները (</w:t>
      </w:r>
      <w:proofErr w:type="spellStart"/>
      <w:r w:rsidRPr="00CF0A98">
        <w:rPr>
          <w:rFonts w:ascii="GHEA Grapalat" w:hAnsi="GHEA Grapalat"/>
          <w:color w:val="000000"/>
          <w:sz w:val="22"/>
          <w:lang w:val="hy-AM"/>
        </w:rPr>
        <w:t>ենթաոլորտներ</w:t>
      </w:r>
      <w:proofErr w:type="spellEnd"/>
      <w:r w:rsidRPr="00CF0A98">
        <w:rPr>
          <w:rFonts w:ascii="GHEA Grapalat" w:hAnsi="GHEA Grapalat"/>
          <w:color w:val="000000"/>
          <w:sz w:val="22"/>
          <w:lang w:val="hy-AM"/>
        </w:rPr>
        <w:t xml:space="preserve">) և դրանց խնդիրները </w:t>
      </w:r>
    </w:p>
    <w:tbl>
      <w:tblPr>
        <w:tblStyle w:val="TableGrid4"/>
        <w:tblpPr w:leftFromText="180" w:rightFromText="180" w:vertAnchor="text" w:horzAnchor="margin" w:tblpY="113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1931F2" w:rsidRPr="00CF0A98" w:rsidTr="001B0058">
        <w:trPr>
          <w:trHeight w:val="693"/>
        </w:trPr>
        <w:tc>
          <w:tcPr>
            <w:tcW w:w="4503" w:type="dxa"/>
            <w:shd w:val="clear" w:color="000000" w:fill="8DB3E2"/>
          </w:tcPr>
          <w:p w:rsidR="001931F2" w:rsidRPr="00CF0A98" w:rsidRDefault="001931F2" w:rsidP="001931F2">
            <w:pPr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</w:rPr>
              <w:t>(</w:t>
            </w:r>
            <w:r w:rsidRPr="00CF0A98">
              <w:rPr>
                <w:rFonts w:ascii="GHEA Grapalat" w:hAnsi="GHEA Grapalat"/>
                <w:b/>
                <w:i/>
                <w:sz w:val="22"/>
                <w:lang w:val="hy-AM"/>
              </w:rPr>
              <w:t>Զարգացող</w:t>
            </w:r>
            <w:r w:rsidRPr="00CF0A98">
              <w:rPr>
                <w:rFonts w:ascii="GHEA Grapalat" w:hAnsi="GHEA Grapalat"/>
                <w:b/>
                <w:i/>
              </w:rPr>
              <w:t xml:space="preserve">) </w:t>
            </w:r>
            <w:r w:rsidRPr="00CF0A98">
              <w:rPr>
                <w:rFonts w:ascii="GHEA Grapalat" w:hAnsi="GHEA Grapalat"/>
                <w:b/>
                <w:i/>
                <w:lang w:val="hy-AM"/>
              </w:rPr>
              <w:t>ոլորտ</w:t>
            </w:r>
          </w:p>
          <w:p w:rsidR="001931F2" w:rsidRPr="00CF0A98" w:rsidRDefault="001931F2" w:rsidP="001931F2">
            <w:pPr>
              <w:rPr>
                <w:rFonts w:ascii="GHEA Grapalat" w:hAnsi="GHEA Grapalat"/>
                <w:b/>
                <w:i/>
                <w:sz w:val="22"/>
                <w:lang w:val="en-GB"/>
              </w:rPr>
            </w:pPr>
            <w:r w:rsidRPr="00CF0A98">
              <w:rPr>
                <w:rFonts w:ascii="GHEA Grapalat" w:hAnsi="GHEA Grapalat"/>
                <w:b/>
                <w:i/>
              </w:rPr>
              <w:t>(</w:t>
            </w:r>
            <w:proofErr w:type="spellStart"/>
            <w:r w:rsidRPr="00CF0A98">
              <w:rPr>
                <w:rFonts w:ascii="GHEA Grapalat" w:hAnsi="GHEA Grapalat"/>
                <w:b/>
                <w:i/>
                <w:lang w:val="hy-AM"/>
              </w:rPr>
              <w:t>ենթաոլորտներ</w:t>
            </w:r>
            <w:proofErr w:type="spellEnd"/>
            <w:r w:rsidRPr="00CF0A98">
              <w:rPr>
                <w:rFonts w:ascii="GHEA Grapalat" w:hAnsi="GHEA Grapalat"/>
                <w:b/>
                <w:i/>
              </w:rPr>
              <w:t>)</w:t>
            </w:r>
          </w:p>
        </w:tc>
        <w:tc>
          <w:tcPr>
            <w:tcW w:w="4961" w:type="dxa"/>
            <w:shd w:val="clear" w:color="000000" w:fill="8DB3E2"/>
          </w:tcPr>
          <w:p w:rsidR="001931F2" w:rsidRPr="00CF0A98" w:rsidRDefault="001931F2" w:rsidP="001931F2">
            <w:pPr>
              <w:jc w:val="center"/>
              <w:rPr>
                <w:rFonts w:ascii="GHEA Grapalat" w:hAnsi="GHEA Grapalat"/>
                <w:b/>
                <w:i/>
                <w:sz w:val="22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Հիմնականխնդիրներ</w:t>
            </w:r>
            <w:proofErr w:type="spellEnd"/>
            <w:r w:rsidRPr="00CF0A9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որոնց լուծման համար անհրաժեշտ է բիզնեսի աջակցությունը</w:t>
            </w:r>
          </w:p>
        </w:tc>
      </w:tr>
      <w:tr w:rsidR="001931F2" w:rsidRPr="00CF0A98" w:rsidTr="001B0058">
        <w:trPr>
          <w:trHeight w:val="1412"/>
        </w:trPr>
        <w:tc>
          <w:tcPr>
            <w:tcW w:w="4503" w:type="dxa"/>
          </w:tcPr>
          <w:p w:rsidR="001931F2" w:rsidRPr="00CF0A98" w:rsidRDefault="001931F2" w:rsidP="001931F2">
            <w:pPr>
              <w:spacing w:after="200"/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  <w:p w:rsidR="001931F2" w:rsidRPr="00CF0A98" w:rsidRDefault="001931F2" w:rsidP="001931F2">
            <w:pPr>
              <w:spacing w:after="2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1.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 ոլորտ</w:t>
            </w:r>
          </w:p>
          <w:p w:rsidR="001931F2" w:rsidRPr="00CF0A98" w:rsidRDefault="001931F2" w:rsidP="001931F2">
            <w:pPr>
              <w:spacing w:after="200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:rsidR="001B0058" w:rsidRPr="00CF0A98" w:rsidRDefault="001931F2" w:rsidP="001931F2">
            <w:pPr>
              <w:spacing w:after="2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 դասընթացների</w:t>
            </w:r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բացակայություն </w:t>
            </w:r>
          </w:p>
          <w:p w:rsidR="001931F2" w:rsidRPr="00CF0A98" w:rsidRDefault="001931F2" w:rsidP="001931F2">
            <w:pPr>
              <w:spacing w:after="200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Դոնոր</w:t>
            </w:r>
            <w:proofErr w:type="spellEnd"/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կազմակերպությ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ունների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բացակայություն</w:t>
            </w:r>
          </w:p>
          <w:p w:rsidR="001931F2" w:rsidRPr="00CF0A98" w:rsidRDefault="001931F2" w:rsidP="001B005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Իրավական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կարգավորումների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վերաբերյալ բիզնեսի ցածր ոչ պատշաճ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տեղեկացվածությունը</w:t>
            </w:r>
            <w:proofErr w:type="spellEnd"/>
          </w:p>
        </w:tc>
      </w:tr>
      <w:tr w:rsidR="001931F2" w:rsidRPr="00CF0A98" w:rsidTr="001931F2">
        <w:trPr>
          <w:trHeight w:val="416"/>
        </w:trPr>
        <w:tc>
          <w:tcPr>
            <w:tcW w:w="4503" w:type="dxa"/>
          </w:tcPr>
          <w:p w:rsidR="001931F2" w:rsidRPr="00CF0A98" w:rsidRDefault="001931F2" w:rsidP="001931F2">
            <w:pPr>
              <w:spacing w:after="2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2.Զբոսաշրջությ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ան ոլորտ</w:t>
            </w:r>
          </w:p>
        </w:tc>
        <w:tc>
          <w:tcPr>
            <w:tcW w:w="4961" w:type="dxa"/>
          </w:tcPr>
          <w:p w:rsidR="001931F2" w:rsidRPr="00CF0A98" w:rsidRDefault="001931F2" w:rsidP="001931F2">
            <w:pPr>
              <w:spacing w:after="2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Տուրիստական</w:t>
            </w:r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բացակայություն</w:t>
            </w:r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Համայնքի զբոսաշրջության քարտեզների</w:t>
            </w:r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բացակայություն </w:t>
            </w:r>
          </w:p>
        </w:tc>
      </w:tr>
      <w:tr w:rsidR="001931F2" w:rsidRPr="00CF0A98" w:rsidTr="001B0058">
        <w:trPr>
          <w:trHeight w:val="964"/>
        </w:trPr>
        <w:tc>
          <w:tcPr>
            <w:tcW w:w="4503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3</w:t>
            </w:r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Գյուղատնտեսությ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որոլտ</w:t>
            </w:r>
            <w:proofErr w:type="spellEnd"/>
          </w:p>
        </w:tc>
        <w:tc>
          <w:tcPr>
            <w:tcW w:w="4961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Հողերի</w:t>
            </w:r>
            <w:r w:rsidR="00C74FA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ոչ միավորված տեղաբաշխում</w:t>
            </w:r>
          </w:p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Նոր գիտելիքների բացակայություն</w:t>
            </w:r>
          </w:p>
          <w:p w:rsidR="001931F2" w:rsidRPr="00CF0A98" w:rsidRDefault="001931F2" w:rsidP="001B005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Գյուղատ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եխնիկաի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սակավություն</w:t>
            </w:r>
          </w:p>
        </w:tc>
      </w:tr>
    </w:tbl>
    <w:p w:rsidR="00FE2C06" w:rsidRPr="00CF0A98" w:rsidRDefault="00FE2C06">
      <w:pPr>
        <w:rPr>
          <w:rFonts w:ascii="GHEA Grapalat" w:hAnsi="GHEA Grapalat"/>
          <w:lang w:val="hy-AM"/>
        </w:rPr>
      </w:pPr>
    </w:p>
    <w:tbl>
      <w:tblPr>
        <w:tblStyle w:val="TableGrid11"/>
        <w:tblpPr w:leftFromText="180" w:rightFromText="180" w:vertAnchor="text" w:horzAnchor="margin" w:tblpY="327"/>
        <w:tblW w:w="9389" w:type="dxa"/>
        <w:tblLook w:val="04A0" w:firstRow="1" w:lastRow="0" w:firstColumn="1" w:lastColumn="0" w:noHBand="0" w:noVBand="1"/>
      </w:tblPr>
      <w:tblGrid>
        <w:gridCol w:w="4467"/>
        <w:gridCol w:w="4922"/>
      </w:tblGrid>
      <w:tr w:rsidR="001931F2" w:rsidRPr="00CF0A98" w:rsidTr="001931F2">
        <w:trPr>
          <w:trHeight w:val="352"/>
        </w:trPr>
        <w:tc>
          <w:tcPr>
            <w:tcW w:w="4467" w:type="dxa"/>
          </w:tcPr>
          <w:p w:rsidR="001931F2" w:rsidRPr="00CF0A98" w:rsidRDefault="001931F2" w:rsidP="001931F2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ՈՒԺԵՂԿՈՂՄ</w:t>
            </w:r>
          </w:p>
        </w:tc>
        <w:tc>
          <w:tcPr>
            <w:tcW w:w="4922" w:type="dxa"/>
          </w:tcPr>
          <w:p w:rsidR="001931F2" w:rsidRPr="00CF0A98" w:rsidRDefault="001931F2" w:rsidP="001931F2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ԹՈՒՅԼԿՈՂՄ</w:t>
            </w:r>
          </w:p>
        </w:tc>
      </w:tr>
      <w:tr w:rsidR="001931F2" w:rsidRPr="00CF0A98" w:rsidTr="001931F2">
        <w:trPr>
          <w:trHeight w:val="657"/>
        </w:trPr>
        <w:tc>
          <w:tcPr>
            <w:tcW w:w="4467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Թափանցիկ</w:t>
            </w:r>
            <w:proofErr w:type="spellEnd"/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ՏԻՄ</w:t>
            </w:r>
          </w:p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</w:tc>
        <w:tc>
          <w:tcPr>
            <w:tcW w:w="4922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1.Ոչ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պաշաճ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տեղեկատվություն և թույլ համագործակցություն</w:t>
            </w:r>
          </w:p>
        </w:tc>
      </w:tr>
      <w:tr w:rsidR="001931F2" w:rsidRPr="00CF0A98" w:rsidTr="001B0058">
        <w:trPr>
          <w:trHeight w:val="656"/>
        </w:trPr>
        <w:tc>
          <w:tcPr>
            <w:tcW w:w="4467" w:type="dxa"/>
          </w:tcPr>
          <w:p w:rsidR="001931F2" w:rsidRPr="00CF0A98" w:rsidRDefault="001931F2" w:rsidP="001931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Համայնքային</w:t>
            </w:r>
            <w:proofErr w:type="spellEnd"/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յքի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որոշ ինֆորմացիա</w:t>
            </w:r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 հասանելիություն</w:t>
            </w:r>
            <w:r w:rsidR="001B0058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առկայությու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  <w:tc>
          <w:tcPr>
            <w:tcW w:w="4922" w:type="dxa"/>
          </w:tcPr>
          <w:p w:rsidR="001931F2" w:rsidRPr="00CF0A98" w:rsidRDefault="001931F2" w:rsidP="001B005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2.Բիզնես միջավայրի բարելավմանն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ուղված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միջոցների բացակայություն</w:t>
            </w:r>
          </w:p>
        </w:tc>
      </w:tr>
    </w:tbl>
    <w:p w:rsidR="00FE2C06" w:rsidRPr="00CF0A98" w:rsidRDefault="00DD7829">
      <w:pPr>
        <w:jc w:val="both"/>
        <w:rPr>
          <w:rFonts w:ascii="GHEA Grapalat" w:hAnsi="GHEA Grapalat"/>
          <w:b/>
          <w:lang w:val="hy-AM"/>
        </w:rPr>
      </w:pPr>
      <w:bookmarkStart w:id="3" w:name="_Թերթիկ_5._Ֆինանսական"/>
      <w:bookmarkEnd w:id="3"/>
      <w:r w:rsidRPr="00CF0A98">
        <w:rPr>
          <w:rFonts w:ascii="GHEA Grapalat" w:hAnsi="GHEA Grapalat"/>
          <w:b/>
          <w:lang w:val="hy-AM"/>
        </w:rPr>
        <w:t>6.4 Ֆինանսական միջոցների հասանելիություն</w:t>
      </w:r>
    </w:p>
    <w:p w:rsidR="004178AF" w:rsidRPr="00CF0A98" w:rsidRDefault="00DD7829" w:rsidP="004178AF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Գործող բիզնեսմենները հիմնականում աշխատում են տեղական բանկերի հետ և տեղյակ չեն այլ դոնոր կազմակերպությունների տրամադրվող միջոցներից, իսկ ֆինանսական ռեսուրսների վերաբերյալ որևէ տեղեկատվություն տրամադրող  չկա: Համայնքում գործող բանկերը և </w:t>
      </w:r>
      <w:proofErr w:type="spellStart"/>
      <w:r w:rsidRPr="00CF0A98">
        <w:rPr>
          <w:rFonts w:ascii="GHEA Grapalat" w:hAnsi="GHEA Grapalat"/>
          <w:lang w:val="hy-AM"/>
        </w:rPr>
        <w:t>միկրովարկային</w:t>
      </w:r>
      <w:proofErr w:type="spellEnd"/>
      <w:r w:rsidRPr="00CF0A98">
        <w:rPr>
          <w:rFonts w:ascii="GHEA Grapalat" w:hAnsi="GHEA Grapalat"/>
          <w:lang w:val="hy-AM"/>
        </w:rPr>
        <w:t xml:space="preserve"> կազմակերպությունները բավարար են</w:t>
      </w:r>
      <w:r w:rsidR="001F7BB1" w:rsidRPr="00CF0A98">
        <w:rPr>
          <w:rFonts w:ascii="GHEA Grapalat" w:hAnsi="GHEA Grapalat"/>
          <w:lang w:val="hy-AM"/>
        </w:rPr>
        <w:t xml:space="preserve"> և </w:t>
      </w:r>
      <w:r w:rsidRPr="00CF0A98">
        <w:rPr>
          <w:rFonts w:ascii="GHEA Grapalat" w:hAnsi="GHEA Grapalat"/>
          <w:lang w:val="hy-AM"/>
        </w:rPr>
        <w:t xml:space="preserve">բոլորը տրամադրում են բիզնես վարկեր տարբեր պայմաններով: Հիմնախնդիրը </w:t>
      </w:r>
      <w:r w:rsidRPr="00CF0A98">
        <w:rPr>
          <w:rFonts w:ascii="GHEA Grapalat" w:hAnsi="GHEA Grapalat"/>
          <w:lang w:val="hy-AM"/>
        </w:rPr>
        <w:lastRenderedPageBreak/>
        <w:t>կայանում է նրանում, որ բիզնեսմենները հիմնականում արդեն</w:t>
      </w:r>
      <w:r w:rsidR="000E0A1C" w:rsidRPr="00CF0A98">
        <w:rPr>
          <w:rFonts w:ascii="GHEA Grapalat" w:hAnsi="GHEA Grapalat"/>
          <w:lang w:val="hy-AM"/>
        </w:rPr>
        <w:t xml:space="preserve"> չմարված</w:t>
      </w:r>
      <w:r w:rsidRPr="00CF0A98">
        <w:rPr>
          <w:rFonts w:ascii="GHEA Grapalat" w:hAnsi="GHEA Grapalat"/>
          <w:lang w:val="hy-AM"/>
        </w:rPr>
        <w:t xml:space="preserve"> վարկեր</w:t>
      </w:r>
      <w:r w:rsidR="000E0A1C" w:rsidRPr="00CF0A98">
        <w:rPr>
          <w:rFonts w:ascii="GHEA Grapalat" w:hAnsi="GHEA Grapalat"/>
          <w:lang w:val="hy-AM"/>
        </w:rPr>
        <w:t xml:space="preserve"> ունեն</w:t>
      </w:r>
      <w:r w:rsidRPr="00CF0A98">
        <w:rPr>
          <w:rFonts w:ascii="GHEA Grapalat" w:hAnsi="GHEA Grapalat"/>
          <w:lang w:val="hy-AM"/>
        </w:rPr>
        <w:t xml:space="preserve"> , </w:t>
      </w:r>
      <w:r w:rsidR="000E0A1C" w:rsidRPr="00CF0A98">
        <w:rPr>
          <w:rFonts w:ascii="GHEA Grapalat" w:hAnsi="GHEA Grapalat"/>
          <w:lang w:val="hy-AM"/>
        </w:rPr>
        <w:t xml:space="preserve">սակայն չունեն կարողություն </w:t>
      </w:r>
      <w:r w:rsidR="00B855A8" w:rsidRPr="00CF0A98">
        <w:rPr>
          <w:rFonts w:ascii="GHEA Grapalat" w:hAnsi="GHEA Grapalat"/>
          <w:lang w:val="hy-AM"/>
        </w:rPr>
        <w:t xml:space="preserve">դրանք վճարելու և </w:t>
      </w:r>
      <w:proofErr w:type="spellStart"/>
      <w:r w:rsidR="00B855A8" w:rsidRPr="00CF0A98">
        <w:rPr>
          <w:rFonts w:ascii="GHEA Grapalat" w:hAnsi="GHEA Grapalat"/>
          <w:lang w:val="hy-AM"/>
        </w:rPr>
        <w:t>հետևաբար</w:t>
      </w:r>
      <w:proofErr w:type="spellEnd"/>
      <w:r w:rsidR="00B855A8" w:rsidRPr="00CF0A98">
        <w:rPr>
          <w:rFonts w:ascii="GHEA Grapalat" w:hAnsi="GHEA Grapalat"/>
          <w:lang w:val="hy-AM"/>
        </w:rPr>
        <w:t xml:space="preserve"> ստանալ նորերը</w:t>
      </w:r>
      <w:r w:rsidR="00666AF1" w:rsidRPr="00CF0A98">
        <w:rPr>
          <w:rFonts w:ascii="GHEA Grapalat" w:hAnsi="GHEA Grapalat"/>
          <w:lang w:val="hy-AM"/>
        </w:rPr>
        <w:t xml:space="preserve">: </w:t>
      </w:r>
      <w:r w:rsidR="00052C26" w:rsidRPr="00CF0A98">
        <w:rPr>
          <w:rFonts w:ascii="GHEA Grapalat" w:hAnsi="GHEA Grapalat"/>
          <w:lang w:val="hy-AM"/>
        </w:rPr>
        <w:t>Բանկերը դժվարությամբ են վարկեր տրամադրում արտադրության ոլորտում գործող կազմակերպություններին</w:t>
      </w:r>
      <w:r w:rsidR="00384AF5" w:rsidRPr="00CF0A98">
        <w:rPr>
          <w:rFonts w:ascii="GHEA Grapalat" w:hAnsi="GHEA Grapalat"/>
          <w:lang w:val="hy-AM"/>
        </w:rPr>
        <w:t xml:space="preserve"> և </w:t>
      </w:r>
      <w:r w:rsidR="00590E59" w:rsidRPr="00CF0A98">
        <w:rPr>
          <w:rFonts w:ascii="GHEA Grapalat" w:hAnsi="GHEA Grapalat"/>
          <w:lang w:val="hy-AM"/>
        </w:rPr>
        <w:t>սկսնակ գործարարներին</w:t>
      </w:r>
      <w:r w:rsidR="00384AF5" w:rsidRPr="00CF0A98">
        <w:rPr>
          <w:rFonts w:ascii="GHEA Grapalat" w:hAnsi="GHEA Grapalat"/>
          <w:lang w:val="hy-AM"/>
        </w:rPr>
        <w:t xml:space="preserve">: </w:t>
      </w:r>
      <w:r w:rsidRPr="00CF0A98">
        <w:rPr>
          <w:rFonts w:ascii="GHEA Grapalat" w:hAnsi="GHEA Grapalat"/>
          <w:lang w:val="hy-AM"/>
        </w:rPr>
        <w:t>Հիմնականում բանկերը ֆինանսական միջոցներ են հատկացնում բիզնես պլանի առկայության պարագայում</w:t>
      </w:r>
      <w:r w:rsidR="00E322AF" w:rsidRPr="00CF0A98">
        <w:rPr>
          <w:rFonts w:ascii="GHEA Grapalat" w:hAnsi="GHEA Grapalat"/>
          <w:lang w:val="hy-AM"/>
        </w:rPr>
        <w:t xml:space="preserve">, </w:t>
      </w:r>
      <w:proofErr w:type="spellStart"/>
      <w:r w:rsidR="00E322AF" w:rsidRPr="00CF0A98">
        <w:rPr>
          <w:rFonts w:ascii="GHEA Grapalat" w:hAnsi="GHEA Grapalat"/>
          <w:lang w:val="hy-AM"/>
        </w:rPr>
        <w:t>սական</w:t>
      </w:r>
      <w:proofErr w:type="spellEnd"/>
      <w:r w:rsidR="00E322AF" w:rsidRPr="00CF0A98">
        <w:rPr>
          <w:rFonts w:ascii="GHEA Grapalat" w:hAnsi="GHEA Grapalat"/>
          <w:lang w:val="hy-AM"/>
        </w:rPr>
        <w:t xml:space="preserve"> </w:t>
      </w:r>
      <w:r w:rsidRPr="00CF0A98">
        <w:rPr>
          <w:rFonts w:ascii="GHEA Grapalat" w:hAnsi="GHEA Grapalat"/>
          <w:lang w:val="hy-AM"/>
        </w:rPr>
        <w:t xml:space="preserve">բիզնեսմենները </w:t>
      </w:r>
      <w:r w:rsidR="006C4D5E" w:rsidRPr="00CF0A98">
        <w:rPr>
          <w:rFonts w:ascii="GHEA Grapalat" w:hAnsi="GHEA Grapalat"/>
          <w:lang w:val="hy-AM"/>
        </w:rPr>
        <w:t>չունեն բավարար տեղեկատվություն և գիտելի</w:t>
      </w:r>
      <w:r w:rsidR="00E322AF" w:rsidRPr="00CF0A98">
        <w:rPr>
          <w:rFonts w:ascii="GHEA Grapalat" w:hAnsi="GHEA Grapalat"/>
          <w:lang w:val="hy-AM"/>
        </w:rPr>
        <w:t>քներ այն մշակելու համար</w:t>
      </w:r>
      <w:r w:rsidR="00806360" w:rsidRPr="00CF0A98">
        <w:rPr>
          <w:rFonts w:ascii="GHEA Grapalat" w:hAnsi="GHEA Grapalat"/>
          <w:lang w:val="hy-AM"/>
        </w:rPr>
        <w:t xml:space="preserve">: </w:t>
      </w:r>
      <w:r w:rsidRPr="00CF0A98">
        <w:rPr>
          <w:rFonts w:ascii="GHEA Grapalat" w:hAnsi="GHEA Grapalat"/>
          <w:lang w:val="hy-AM"/>
        </w:rPr>
        <w:t xml:space="preserve"> 2018 թվ</w:t>
      </w:r>
      <w:r w:rsidR="00096D6F" w:rsidRPr="00CF0A98">
        <w:rPr>
          <w:rFonts w:ascii="GHEA Grapalat" w:hAnsi="GHEA Grapalat"/>
          <w:lang w:val="hy-AM"/>
        </w:rPr>
        <w:t>ական</w:t>
      </w:r>
      <w:r w:rsidR="0002558E" w:rsidRPr="00CF0A98">
        <w:rPr>
          <w:rFonts w:ascii="GHEA Grapalat" w:hAnsi="GHEA Grapalat"/>
          <w:lang w:val="hy-AM"/>
        </w:rPr>
        <w:t xml:space="preserve">ից </w:t>
      </w:r>
      <w:r w:rsidR="00670138" w:rsidRPr="00CF0A98">
        <w:rPr>
          <w:rFonts w:ascii="GHEA Grapalat" w:hAnsi="GHEA Grapalat"/>
          <w:lang w:val="hy-AM"/>
        </w:rPr>
        <w:t xml:space="preserve">կառավարությունը կարող </w:t>
      </w:r>
      <w:r w:rsidRPr="00CF0A98">
        <w:rPr>
          <w:rFonts w:ascii="GHEA Grapalat" w:hAnsi="GHEA Grapalat"/>
          <w:lang w:val="hy-AM"/>
        </w:rPr>
        <w:t xml:space="preserve">է </w:t>
      </w:r>
      <w:proofErr w:type="spellStart"/>
      <w:r w:rsidRPr="00CF0A98">
        <w:rPr>
          <w:rFonts w:ascii="GHEA Grapalat" w:hAnsi="GHEA Grapalat"/>
          <w:lang w:val="hy-AM"/>
        </w:rPr>
        <w:t>սուբսիդավորել</w:t>
      </w:r>
      <w:proofErr w:type="spellEnd"/>
      <w:r w:rsidRPr="00CF0A98">
        <w:rPr>
          <w:rFonts w:ascii="GHEA Grapalat" w:hAnsi="GHEA Grapalat"/>
          <w:lang w:val="hy-AM"/>
        </w:rPr>
        <w:t xml:space="preserve"> որոշ բիզնես վարկերի տոկոսադրույքները մինչև 6 </w:t>
      </w:r>
      <w:r w:rsidR="00670138" w:rsidRPr="00CF0A98">
        <w:rPr>
          <w:rFonts w:ascii="GHEA Grapalat" w:hAnsi="GHEA Grapalat"/>
          <w:lang w:val="hy-AM"/>
        </w:rPr>
        <w:t xml:space="preserve">%-ի </w:t>
      </w:r>
      <w:r w:rsidRPr="00CF0A98">
        <w:rPr>
          <w:rFonts w:ascii="GHEA Grapalat" w:hAnsi="GHEA Grapalat"/>
          <w:lang w:val="hy-AM"/>
        </w:rPr>
        <w:t xml:space="preserve"> չափով, որոնք </w:t>
      </w:r>
      <w:r w:rsidR="00083F10" w:rsidRPr="00CF0A98">
        <w:rPr>
          <w:rFonts w:ascii="GHEA Grapalat" w:hAnsi="GHEA Grapalat"/>
          <w:lang w:val="hy-AM"/>
        </w:rPr>
        <w:t xml:space="preserve">կխթանեն </w:t>
      </w:r>
      <w:r w:rsidRPr="00CF0A98">
        <w:rPr>
          <w:rFonts w:ascii="GHEA Grapalat" w:hAnsi="GHEA Grapalat"/>
          <w:lang w:val="hy-AM"/>
        </w:rPr>
        <w:t>աշխատատեղեր</w:t>
      </w:r>
      <w:r w:rsidR="00083F10" w:rsidRPr="00CF0A98">
        <w:rPr>
          <w:rFonts w:ascii="GHEA Grapalat" w:hAnsi="GHEA Grapalat"/>
          <w:lang w:val="hy-AM"/>
        </w:rPr>
        <w:t>ի</w:t>
      </w:r>
      <w:r w:rsidRPr="00CF0A98">
        <w:rPr>
          <w:rFonts w:ascii="GHEA Grapalat" w:hAnsi="GHEA Grapalat"/>
          <w:lang w:val="hy-AM"/>
        </w:rPr>
        <w:t xml:space="preserve"> ստեղծմանը: Հարկ է նշել որ համայնքի տնտեսական կյանքի և ակտիվության վրա մեծ ազդեցություն ունի բնակչության ստացած արտաքին </w:t>
      </w:r>
      <w:proofErr w:type="spellStart"/>
      <w:r w:rsidRPr="00CF0A98">
        <w:rPr>
          <w:rFonts w:ascii="GHEA Grapalat" w:hAnsi="GHEA Grapalat"/>
          <w:lang w:val="hy-AM"/>
        </w:rPr>
        <w:t>տրասֆերտները</w:t>
      </w:r>
      <w:proofErr w:type="spellEnd"/>
      <w:r w:rsidRPr="00CF0A98">
        <w:rPr>
          <w:rFonts w:ascii="GHEA Grapalat" w:hAnsi="GHEA Grapalat"/>
          <w:lang w:val="hy-AM"/>
        </w:rPr>
        <w:t>: 2018 թվականին Համայնքի ավագանին որոշում է կայացրել, համայնքի կամավոր խնդիրները լուծելու նպատակով, տնտեսական գործունեություն իրականացնողների կողմից ներկայացված ողջամիտ բիզնես ծրագրերին հնարավորության սահմաններում ֆինանսական աջակցություն տրամադրելու մասին, չնայած, որ համայնքի ֆինանսական միջոցները շատ քիչ են և հնարավորություն չեն տալիս ֆինանսական միջոցներ հատկացնել մասնավոր հատվածին:</w:t>
      </w:r>
    </w:p>
    <w:p w:rsidR="004178AF" w:rsidRPr="00CF0A98" w:rsidRDefault="004178AF" w:rsidP="004178AF">
      <w:pPr>
        <w:jc w:val="both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 4</w:t>
      </w:r>
    </w:p>
    <w:tbl>
      <w:tblPr>
        <w:tblStyle w:val="TableGrid5"/>
        <w:tblW w:w="9378" w:type="dxa"/>
        <w:tblLayout w:type="fixed"/>
        <w:tblLook w:val="04A0" w:firstRow="1" w:lastRow="0" w:firstColumn="1" w:lastColumn="0" w:noHBand="0" w:noVBand="1"/>
      </w:tblPr>
      <w:tblGrid>
        <w:gridCol w:w="2520"/>
        <w:gridCol w:w="1771"/>
        <w:gridCol w:w="1916"/>
        <w:gridCol w:w="1371"/>
        <w:gridCol w:w="1800"/>
      </w:tblGrid>
      <w:tr w:rsidR="00FE2C06" w:rsidRPr="00CF0A98" w:rsidTr="002E5E67">
        <w:tc>
          <w:tcPr>
            <w:tcW w:w="2520" w:type="dxa"/>
            <w:shd w:val="clear" w:color="000000" w:fill="B8CCE4"/>
          </w:tcPr>
          <w:p w:rsidR="00797011" w:rsidRPr="00CF0A98" w:rsidRDefault="00DD7829">
            <w:pPr>
              <w:rPr>
                <w:rFonts w:ascii="GHEA Grapalat" w:hAnsi="GHEA Grapalat"/>
                <w:b/>
                <w:i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Հաստատություն/</w:t>
            </w:r>
          </w:p>
          <w:p w:rsidR="00FE2C06" w:rsidRPr="00CF0A98" w:rsidRDefault="00797011">
            <w:pPr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Դ</w:t>
            </w:r>
            <w:r w:rsidR="00DD7829" w:rsidRPr="00CF0A98">
              <w:rPr>
                <w:rFonts w:ascii="GHEA Grapalat" w:hAnsi="GHEA Grapalat"/>
                <w:b/>
                <w:i/>
                <w:lang w:val="hy-AM"/>
              </w:rPr>
              <w:t>ոնոր</w:t>
            </w:r>
            <w:r w:rsidRPr="00CF0A98">
              <w:rPr>
                <w:rFonts w:ascii="GHEA Grapalat" w:hAnsi="GHEA Grapalat"/>
                <w:b/>
                <w:i/>
                <w:lang w:val="hy-AM"/>
              </w:rPr>
              <w:t xml:space="preserve"> (</w:t>
            </w:r>
            <w:r w:rsidR="00DD7829" w:rsidRPr="00CF0A98">
              <w:rPr>
                <w:rFonts w:ascii="GHEA Grapalat" w:hAnsi="GHEA Grapalat"/>
                <w:b/>
                <w:i/>
                <w:lang w:val="hy-AM"/>
              </w:rPr>
              <w:t xml:space="preserve">ներառյալ՝ բանկեր և այլ վարկային </w:t>
            </w:r>
            <w:r w:rsidR="00DD7829" w:rsidRPr="00CF0A98">
              <w:rPr>
                <w:rFonts w:ascii="GHEA Grapalat" w:hAnsi="GHEA Grapalat"/>
                <w:b/>
                <w:i/>
                <w:sz w:val="22"/>
                <w:lang w:val="hy-AM"/>
              </w:rPr>
              <w:t>կազմակերպություններ</w:t>
            </w:r>
            <w:r w:rsidR="00DD7829" w:rsidRPr="00CF0A98">
              <w:rPr>
                <w:rFonts w:ascii="GHEA Grapalat" w:hAnsi="GHEA Grapalat"/>
                <w:b/>
                <w:i/>
                <w:lang w:val="hy-AM"/>
              </w:rPr>
              <w:t>)</w:t>
            </w:r>
          </w:p>
        </w:tc>
        <w:tc>
          <w:tcPr>
            <w:tcW w:w="1771" w:type="dxa"/>
            <w:shd w:val="clear" w:color="000000" w:fill="B8CCE4"/>
          </w:tcPr>
          <w:p w:rsidR="00FE2C06" w:rsidRPr="00CF0A98" w:rsidRDefault="00DD7829">
            <w:pPr>
              <w:rPr>
                <w:rFonts w:ascii="GHEA Grapalat" w:hAnsi="GHEA Grapalat"/>
                <w:b/>
                <w:i/>
                <w:sz w:val="22"/>
                <w:lang w:val="en-GB"/>
              </w:rPr>
            </w:pPr>
            <w:r w:rsidRPr="00CF0A98">
              <w:rPr>
                <w:rFonts w:ascii="GHEA Grapalat" w:hAnsi="GHEA Grapalat"/>
                <w:b/>
                <w:i/>
                <w:sz w:val="22"/>
                <w:lang w:val="hy-AM"/>
              </w:rPr>
              <w:t xml:space="preserve">Հնարավոր </w:t>
            </w:r>
            <w:proofErr w:type="spellStart"/>
            <w:r w:rsidRPr="00CF0A98">
              <w:rPr>
                <w:rFonts w:ascii="GHEA Grapalat" w:hAnsi="GHEA Grapalat"/>
                <w:b/>
                <w:i/>
              </w:rPr>
              <w:t>հաճախորդներ</w:t>
            </w:r>
            <w:proofErr w:type="spellEnd"/>
            <w:r w:rsidRPr="00CF0A98">
              <w:rPr>
                <w:rFonts w:ascii="GHEA Grapalat" w:hAnsi="GHEA Grapalat"/>
                <w:b/>
                <w:i/>
              </w:rPr>
              <w:t>/</w:t>
            </w:r>
            <w:proofErr w:type="spellStart"/>
            <w:r w:rsidRPr="00CF0A98">
              <w:rPr>
                <w:rFonts w:ascii="GHEA Grapalat" w:hAnsi="GHEA Grapalat"/>
                <w:b/>
                <w:i/>
              </w:rPr>
              <w:t>շահառուներ</w:t>
            </w:r>
            <w:proofErr w:type="spellEnd"/>
          </w:p>
        </w:tc>
        <w:tc>
          <w:tcPr>
            <w:tcW w:w="1916" w:type="dxa"/>
            <w:shd w:val="clear" w:color="000000" w:fill="B8CCE4"/>
          </w:tcPr>
          <w:p w:rsidR="00FE2C06" w:rsidRPr="00CF0A98" w:rsidRDefault="00DD7829">
            <w:pPr>
              <w:rPr>
                <w:rFonts w:ascii="GHEA Grapalat" w:hAnsi="GHEA Grapalat"/>
                <w:b/>
                <w:i/>
                <w:sz w:val="22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Նախընտրելի</w:t>
            </w:r>
            <w:proofErr w:type="spellEnd"/>
            <w:r w:rsidRPr="00CF0A98">
              <w:rPr>
                <w:rFonts w:ascii="GHEA Grapalat" w:hAnsi="GHEA Grapalat"/>
                <w:b/>
                <w:i/>
                <w:lang w:val="en-GB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տնտեսական</w:t>
            </w:r>
            <w:proofErr w:type="spellEnd"/>
            <w:r w:rsidRPr="00CF0A98">
              <w:rPr>
                <w:rFonts w:ascii="GHEA Grapalat" w:hAnsi="GHEA Grapalat"/>
                <w:b/>
                <w:i/>
                <w:lang w:val="en-GB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ոլորտներ</w:t>
            </w:r>
            <w:proofErr w:type="spellEnd"/>
            <w:r w:rsidRPr="00CF0A98">
              <w:rPr>
                <w:rFonts w:ascii="GHEA Grapalat" w:hAnsi="GHEA Grapalat"/>
                <w:b/>
                <w:i/>
              </w:rPr>
              <w:t>/</w:t>
            </w: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գործունեություն</w:t>
            </w:r>
            <w:proofErr w:type="spellEnd"/>
          </w:p>
        </w:tc>
        <w:tc>
          <w:tcPr>
            <w:tcW w:w="1371" w:type="dxa"/>
            <w:shd w:val="clear" w:color="000000" w:fill="B8CCE4"/>
          </w:tcPr>
          <w:p w:rsidR="00FE2C06" w:rsidRPr="00CF0A98" w:rsidRDefault="00DD7829">
            <w:pPr>
              <w:rPr>
                <w:rFonts w:ascii="GHEA Grapalat" w:hAnsi="GHEA Grapalat"/>
                <w:b/>
                <w:i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առավելագույն</w:t>
            </w:r>
            <w:proofErr w:type="spellEnd"/>
            <w:r w:rsidRPr="00CF0A98">
              <w:rPr>
                <w:rFonts w:ascii="GHEA Grapalat" w:hAnsi="GHEA Grapalat"/>
                <w:b/>
                <w:i/>
                <w:lang w:val="en-GB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չափ</w:t>
            </w:r>
            <w:proofErr w:type="spellEnd"/>
          </w:p>
        </w:tc>
        <w:tc>
          <w:tcPr>
            <w:tcW w:w="1800" w:type="dxa"/>
            <w:shd w:val="clear" w:color="000000" w:fill="B8CCE4"/>
          </w:tcPr>
          <w:p w:rsidR="009E7BF6" w:rsidRPr="00CF0A98" w:rsidRDefault="009E7BF6" w:rsidP="009E7BF6">
            <w:pPr>
              <w:rPr>
                <w:rFonts w:ascii="GHEA Grapalat" w:hAnsi="GHEA Grapalat"/>
                <w:b/>
                <w:i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Պահանջներ</w:t>
            </w:r>
            <w:proofErr w:type="spellEnd"/>
          </w:p>
          <w:p w:rsidR="00FE2C06" w:rsidRPr="00CF0A98" w:rsidRDefault="009E7BF6">
            <w:pPr>
              <w:rPr>
                <w:rFonts w:ascii="GHEA Grapalat" w:hAnsi="GHEA Grapalat"/>
                <w:b/>
                <w:i/>
                <w:lang w:val="en-GB"/>
              </w:rPr>
            </w:pPr>
            <w:r w:rsidRPr="00CF0A98">
              <w:rPr>
                <w:rFonts w:ascii="GHEA Grapalat" w:hAnsi="GHEA Grapalat"/>
                <w:b/>
                <w:i/>
                <w:lang w:val="en-GB"/>
              </w:rPr>
              <w:t>(</w:t>
            </w: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գրավ</w:t>
            </w:r>
            <w:proofErr w:type="spellEnd"/>
            <w:r w:rsidRPr="00CF0A98">
              <w:rPr>
                <w:rFonts w:ascii="GHEA Grapalat" w:hAnsi="GHEA Grapalat"/>
                <w:b/>
                <w:i/>
                <w:lang w:val="en-GB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b/>
                <w:i/>
                <w:lang w:val="en-GB"/>
              </w:rPr>
              <w:t>այլն</w:t>
            </w:r>
            <w:proofErr w:type="spellEnd"/>
            <w:r w:rsidRPr="00CF0A98">
              <w:rPr>
                <w:rFonts w:ascii="GHEA Grapalat" w:hAnsi="GHEA Grapalat"/>
                <w:b/>
                <w:i/>
                <w:lang w:val="en-GB"/>
              </w:rPr>
              <w:t>)</w:t>
            </w:r>
          </w:p>
        </w:tc>
      </w:tr>
      <w:tr w:rsidR="00FE2C06" w:rsidRPr="00CF0A98" w:rsidTr="002E5E67">
        <w:trPr>
          <w:trHeight w:val="1065"/>
        </w:trPr>
        <w:tc>
          <w:tcPr>
            <w:tcW w:w="2520" w:type="dxa"/>
          </w:tcPr>
          <w:p w:rsidR="00FE2C06" w:rsidRPr="00CF0A98" w:rsidRDefault="00FE2C06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Բանկեր</w:t>
            </w:r>
            <w:proofErr w:type="spellEnd"/>
          </w:p>
          <w:p w:rsidR="00FE2C06" w:rsidRPr="00CF0A98" w:rsidRDefault="00FE2C06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  <w:p w:rsidR="00FE2C06" w:rsidRPr="00CF0A98" w:rsidRDefault="00FE2C06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Բիզնես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սեկտոր</w:t>
            </w:r>
            <w:proofErr w:type="spellEnd"/>
            <w:r w:rsidR="00621508" w:rsidRPr="00CF0A98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անհատներ</w:t>
            </w:r>
            <w:proofErr w:type="spellEnd"/>
          </w:p>
        </w:tc>
        <w:tc>
          <w:tcPr>
            <w:tcW w:w="1916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Բոլոր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ոլորտները</w:t>
            </w:r>
            <w:proofErr w:type="spellEnd"/>
          </w:p>
        </w:tc>
        <w:tc>
          <w:tcPr>
            <w:tcW w:w="1371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0-150մլն</w:t>
            </w:r>
          </w:p>
        </w:tc>
        <w:tc>
          <w:tcPr>
            <w:tcW w:w="1800" w:type="dxa"/>
          </w:tcPr>
          <w:p w:rsidR="00FE2C06" w:rsidRPr="00CF0A98" w:rsidRDefault="007B489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Մինչև 4 մլն</w:t>
            </w:r>
            <w:r w:rsidR="004D7B97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առանց գրավի, </w:t>
            </w:r>
            <w:r w:rsidR="007F5651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գրավ, երաշխավոր </w:t>
            </w:r>
          </w:p>
        </w:tc>
      </w:tr>
      <w:tr w:rsidR="00FE2C06" w:rsidRPr="00CF0A98" w:rsidTr="003539E1">
        <w:trPr>
          <w:trHeight w:val="647"/>
        </w:trPr>
        <w:tc>
          <w:tcPr>
            <w:tcW w:w="2520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Միկրովարկային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կազմակերպություննե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ր</w:t>
            </w:r>
          </w:p>
        </w:tc>
        <w:tc>
          <w:tcPr>
            <w:tcW w:w="1771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Բիզնես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սեկտոր</w:t>
            </w:r>
            <w:proofErr w:type="spellEnd"/>
            <w:r w:rsidR="00621508" w:rsidRPr="00CF0A98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անհատներ</w:t>
            </w:r>
            <w:proofErr w:type="spellEnd"/>
          </w:p>
        </w:tc>
        <w:tc>
          <w:tcPr>
            <w:tcW w:w="1916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Բոլոր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ոլորտները</w:t>
            </w:r>
            <w:proofErr w:type="spellEnd"/>
          </w:p>
        </w:tc>
        <w:tc>
          <w:tcPr>
            <w:tcW w:w="1371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0-100մլն</w:t>
            </w:r>
          </w:p>
        </w:tc>
        <w:tc>
          <w:tcPr>
            <w:tcW w:w="1800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Երաշխա</w:t>
            </w:r>
            <w:proofErr w:type="spellEnd"/>
          </w:p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վոր</w:t>
            </w:r>
            <w:proofErr w:type="spellEnd"/>
          </w:p>
        </w:tc>
      </w:tr>
      <w:tr w:rsidR="00FE2C06" w:rsidRPr="00CF0A98" w:rsidTr="003539E1">
        <w:trPr>
          <w:trHeight w:val="557"/>
        </w:trPr>
        <w:tc>
          <w:tcPr>
            <w:tcW w:w="2520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1771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 xml:space="preserve">ՀԿ,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Բիզնես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սեկտոր</w:t>
            </w:r>
            <w:proofErr w:type="spellEnd"/>
          </w:p>
        </w:tc>
        <w:tc>
          <w:tcPr>
            <w:tcW w:w="1916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Բոլոր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ոլորտները</w:t>
            </w:r>
            <w:proofErr w:type="spellEnd"/>
          </w:p>
        </w:tc>
        <w:tc>
          <w:tcPr>
            <w:tcW w:w="1371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Միչև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</w:p>
        </w:tc>
        <w:tc>
          <w:tcPr>
            <w:tcW w:w="1800" w:type="dxa"/>
          </w:tcPr>
          <w:p w:rsidR="00FE2C06" w:rsidRPr="00CF0A98" w:rsidRDefault="00FE2C06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Style w:val="TableGrid11"/>
        <w:tblpPr w:leftFromText="180" w:rightFromText="180" w:vertAnchor="text" w:horzAnchor="margin" w:tblpY="225"/>
        <w:tblW w:w="9242" w:type="dxa"/>
        <w:tblLayout w:type="fixed"/>
        <w:tblLook w:val="04A0" w:firstRow="1" w:lastRow="0" w:firstColumn="1" w:lastColumn="0" w:noHBand="0" w:noVBand="1"/>
      </w:tblPr>
      <w:tblGrid>
        <w:gridCol w:w="4786"/>
        <w:gridCol w:w="4456"/>
      </w:tblGrid>
      <w:tr w:rsidR="007721CC" w:rsidRPr="00CF0A98" w:rsidTr="007721CC">
        <w:trPr>
          <w:trHeight w:val="455"/>
          <w:tblHeader/>
        </w:trPr>
        <w:tc>
          <w:tcPr>
            <w:tcW w:w="4786" w:type="dxa"/>
          </w:tcPr>
          <w:p w:rsidR="007721CC" w:rsidRPr="00CF0A98" w:rsidRDefault="007721CC" w:rsidP="007721CC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ՈՒԺԵՂԿՈՂՄ</w:t>
            </w:r>
          </w:p>
        </w:tc>
        <w:tc>
          <w:tcPr>
            <w:tcW w:w="4456" w:type="dxa"/>
          </w:tcPr>
          <w:p w:rsidR="007721CC" w:rsidRPr="00CF0A98" w:rsidRDefault="007721CC" w:rsidP="007721CC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ԹՈՒՅԼԿՈՂՄ</w:t>
            </w:r>
          </w:p>
        </w:tc>
      </w:tr>
      <w:tr w:rsidR="007721CC" w:rsidRPr="00CF0A98" w:rsidTr="007721CC">
        <w:trPr>
          <w:trHeight w:val="962"/>
        </w:trPr>
        <w:tc>
          <w:tcPr>
            <w:tcW w:w="4786" w:type="dxa"/>
          </w:tcPr>
          <w:p w:rsidR="007721CC" w:rsidRPr="00CF0A98" w:rsidRDefault="007721CC" w:rsidP="007721CC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1.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Բավարար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քանակով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բանկերի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միկրովարկային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կազմակերպությունների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առկայություն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4456" w:type="dxa"/>
          </w:tcPr>
          <w:p w:rsidR="007721CC" w:rsidRPr="00CF0A98" w:rsidRDefault="007721CC" w:rsidP="007721C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1.Բարձր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տակոսադրույքների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բնակիչնրի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ֆինանսակամ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վիճակի հետ համեմատ</w:t>
            </w:r>
          </w:p>
        </w:tc>
      </w:tr>
      <w:tr w:rsidR="007721CC" w:rsidRPr="00CF0A98" w:rsidTr="007721CC">
        <w:trPr>
          <w:trHeight w:val="552"/>
        </w:trPr>
        <w:tc>
          <w:tcPr>
            <w:tcW w:w="4786" w:type="dxa"/>
          </w:tcPr>
          <w:p w:rsidR="007721CC" w:rsidRPr="00CF0A98" w:rsidRDefault="007721CC" w:rsidP="007721C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 xml:space="preserve">2.Արտաքին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տրանսֆերտների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ոսքդեպիհամայնք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4456" w:type="dxa"/>
          </w:tcPr>
          <w:p w:rsidR="007721CC" w:rsidRPr="00CF0A98" w:rsidRDefault="007721CC" w:rsidP="007721C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2.Տնտեսվարողների բիզնես պլաններ մշակելու գիտելիքների բացակայություն:</w:t>
            </w:r>
          </w:p>
        </w:tc>
      </w:tr>
    </w:tbl>
    <w:p w:rsidR="007721CC" w:rsidRPr="00CF0A98" w:rsidRDefault="007721CC">
      <w:pPr>
        <w:jc w:val="both"/>
        <w:rPr>
          <w:rFonts w:ascii="GHEA Grapalat" w:hAnsi="GHEA Grapalat"/>
          <w:lang w:val="hy-AM"/>
        </w:rPr>
      </w:pPr>
      <w:bookmarkStart w:id="4" w:name="_Թերթիկ_6._Մասնավոր"/>
      <w:bookmarkEnd w:id="4"/>
    </w:p>
    <w:p w:rsidR="00FE2C06" w:rsidRPr="00CF0A98" w:rsidRDefault="00DD7829">
      <w:pPr>
        <w:jc w:val="both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6.5 Հող և ենթակառուցվածքներ</w:t>
      </w:r>
    </w:p>
    <w:p w:rsidR="001931F2" w:rsidRPr="00CF0A98" w:rsidRDefault="00B60078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Մարտունի համայնքի սեփականություն հանդիսացող հողերը 4514,14 հա է, գյուղատնտեսական նշանակության հողերը՝ 3425,73 հա, բնակավայրի նշանակության` </w:t>
      </w:r>
      <w:r w:rsidRPr="00CF0A98">
        <w:rPr>
          <w:rFonts w:ascii="GHEA Grapalat" w:hAnsi="GHEA Grapalat"/>
          <w:lang w:val="hy-AM"/>
        </w:rPr>
        <w:lastRenderedPageBreak/>
        <w:t xml:space="preserve">602,88 հա, արդյունաբերական </w:t>
      </w:r>
      <w:proofErr w:type="spellStart"/>
      <w:r w:rsidRPr="00CF0A98">
        <w:rPr>
          <w:rFonts w:ascii="GHEA Grapalat" w:hAnsi="GHEA Grapalat"/>
          <w:lang w:val="hy-AM"/>
        </w:rPr>
        <w:t>ընդերքօգտագործման</w:t>
      </w:r>
      <w:proofErr w:type="spellEnd"/>
      <w:r w:rsidRPr="00CF0A98">
        <w:rPr>
          <w:rFonts w:ascii="GHEA Grapalat" w:hAnsi="GHEA Grapalat"/>
          <w:lang w:val="hy-AM"/>
        </w:rPr>
        <w:t xml:space="preserve"> և այլ արտադրական նշանակության </w:t>
      </w:r>
      <w:proofErr w:type="spellStart"/>
      <w:r w:rsidRPr="00CF0A98">
        <w:rPr>
          <w:rFonts w:ascii="GHEA Grapalat" w:hAnsi="GHEA Grapalat"/>
          <w:lang w:val="hy-AM"/>
        </w:rPr>
        <w:t>օբեկտների</w:t>
      </w:r>
      <w:proofErr w:type="spellEnd"/>
      <w:r w:rsidRPr="00CF0A98">
        <w:rPr>
          <w:rFonts w:ascii="GHEA Grapalat" w:hAnsi="GHEA Grapalat"/>
          <w:lang w:val="hy-AM"/>
        </w:rPr>
        <w:t xml:space="preserve"> հողերը` 84,62 հա, Էներգետիկայի, </w:t>
      </w:r>
      <w:proofErr w:type="spellStart"/>
      <w:r w:rsidRPr="00CF0A98">
        <w:rPr>
          <w:rFonts w:ascii="GHEA Grapalat" w:hAnsi="GHEA Grapalat"/>
          <w:lang w:val="hy-AM"/>
        </w:rPr>
        <w:t>տրասպորտի</w:t>
      </w:r>
      <w:proofErr w:type="spellEnd"/>
      <w:r w:rsidRPr="00CF0A98">
        <w:rPr>
          <w:rFonts w:ascii="GHEA Grapalat" w:hAnsi="GHEA Grapalat"/>
          <w:lang w:val="hy-AM"/>
        </w:rPr>
        <w:t>, կապի,</w:t>
      </w:r>
      <w:r w:rsidR="007721CC" w:rsidRPr="00CF0A98">
        <w:rPr>
          <w:rFonts w:ascii="GHEA Grapalat" w:hAnsi="GHEA Grapalat"/>
          <w:lang w:val="hy-AM"/>
        </w:rPr>
        <w:t xml:space="preserve"> </w:t>
      </w:r>
      <w:r w:rsidRPr="00CF0A98">
        <w:rPr>
          <w:rFonts w:ascii="GHEA Grapalat" w:hAnsi="GHEA Grapalat"/>
          <w:lang w:val="hy-AM"/>
        </w:rPr>
        <w:t xml:space="preserve">կոմունալ ենթակառուցվածքի հողերը՝ 19,93հա, հատուկ պահպանվող հողերը` 1,47 հա, անտառային հողերը 44,47 հա, ջրային հողերը՝ 24,95 հա: </w:t>
      </w:r>
      <w:r w:rsidR="00DD7829" w:rsidRPr="00CF0A98">
        <w:rPr>
          <w:rFonts w:ascii="GHEA Grapalat" w:hAnsi="GHEA Grapalat"/>
          <w:lang w:val="hy-AM"/>
        </w:rPr>
        <w:t>Համայնքի հողերն և շինությունները հիմնականում սեփականաշնորհվել են</w:t>
      </w:r>
      <w:r w:rsidR="00D55868" w:rsidRPr="00CF0A98">
        <w:rPr>
          <w:rFonts w:ascii="GHEA Grapalat" w:hAnsi="GHEA Grapalat"/>
          <w:lang w:val="hy-AM"/>
        </w:rPr>
        <w:t>:</w:t>
      </w:r>
      <w:r w:rsidR="007721CC" w:rsidRPr="00CF0A98">
        <w:rPr>
          <w:rFonts w:ascii="GHEA Grapalat" w:hAnsi="GHEA Grapalat"/>
          <w:lang w:val="hy-AM"/>
        </w:rPr>
        <w:t xml:space="preserve"> </w:t>
      </w:r>
      <w:r w:rsidR="00721B89" w:rsidRPr="00CF0A98">
        <w:rPr>
          <w:rFonts w:ascii="GHEA Grapalat" w:hAnsi="GHEA Grapalat"/>
          <w:lang w:val="hy-AM"/>
        </w:rPr>
        <w:t>Սակայն, համայնքում առկա է սեփականաշնորհումից հրաժարված հողային տարածքներ</w:t>
      </w:r>
      <w:r w:rsidR="005709CB" w:rsidRPr="00CF0A98">
        <w:rPr>
          <w:rFonts w:ascii="GHEA Grapalat" w:hAnsi="GHEA Grapalat"/>
          <w:lang w:val="hy-AM"/>
        </w:rPr>
        <w:t xml:space="preserve">, </w:t>
      </w:r>
      <w:r w:rsidR="00721B89" w:rsidRPr="00CF0A98">
        <w:rPr>
          <w:rFonts w:ascii="GHEA Grapalat" w:hAnsi="GHEA Grapalat"/>
          <w:lang w:val="hy-AM"/>
        </w:rPr>
        <w:t xml:space="preserve">որոնց քանակը և տեղը ճշտվում են </w:t>
      </w:r>
      <w:proofErr w:type="spellStart"/>
      <w:r w:rsidR="00721B89" w:rsidRPr="00CF0A98">
        <w:rPr>
          <w:rFonts w:ascii="GHEA Grapalat" w:hAnsi="GHEA Grapalat"/>
          <w:lang w:val="hy-AM"/>
        </w:rPr>
        <w:t>համայքապետարանի</w:t>
      </w:r>
      <w:proofErr w:type="spellEnd"/>
      <w:r w:rsidR="00721B89" w:rsidRPr="00CF0A98">
        <w:rPr>
          <w:rFonts w:ascii="GHEA Grapalat" w:hAnsi="GHEA Grapalat"/>
          <w:lang w:val="hy-AM"/>
        </w:rPr>
        <w:t xml:space="preserve"> քաղաքաշինության բաժնի կողմից: </w:t>
      </w:r>
      <w:r w:rsidR="00D41B6D" w:rsidRPr="00CF0A98">
        <w:rPr>
          <w:rFonts w:ascii="GHEA Grapalat" w:hAnsi="GHEA Grapalat"/>
          <w:lang w:val="hy-AM"/>
        </w:rPr>
        <w:t>1993 -1994թթ տեղի ունեցած սեփականաշնոր</w:t>
      </w:r>
      <w:r w:rsidR="00096D6F" w:rsidRPr="00CF0A98">
        <w:rPr>
          <w:rFonts w:ascii="GHEA Grapalat" w:hAnsi="GHEA Grapalat"/>
          <w:lang w:val="hy-AM"/>
        </w:rPr>
        <w:t>հ</w:t>
      </w:r>
      <w:r w:rsidR="00D41B6D" w:rsidRPr="00CF0A98">
        <w:rPr>
          <w:rFonts w:ascii="GHEA Grapalat" w:hAnsi="GHEA Grapalat"/>
          <w:lang w:val="hy-AM"/>
        </w:rPr>
        <w:t>ման ժամանակ հողակտորները բաժանել են փոքր մասերի, որոնք անարդյունավետ են գյուղատնտեսությունը զարգացնելու համար և այսօ</w:t>
      </w:r>
      <w:r w:rsidR="005709CB" w:rsidRPr="00CF0A98">
        <w:rPr>
          <w:rFonts w:ascii="GHEA Grapalat" w:hAnsi="GHEA Grapalat"/>
          <w:lang w:val="hy-AM"/>
        </w:rPr>
        <w:t>ր</w:t>
      </w:r>
      <w:r w:rsidR="00096D6F" w:rsidRPr="00CF0A98">
        <w:rPr>
          <w:rFonts w:ascii="GHEA Grapalat" w:hAnsi="GHEA Grapalat"/>
          <w:lang w:val="hy-AM"/>
        </w:rPr>
        <w:t xml:space="preserve"> </w:t>
      </w:r>
      <w:r w:rsidR="00D41B6D" w:rsidRPr="00CF0A98">
        <w:rPr>
          <w:rFonts w:ascii="GHEA Grapalat" w:hAnsi="GHEA Grapalat"/>
          <w:lang w:val="hy-AM"/>
        </w:rPr>
        <w:t>անհրաժեշտություն է առաջացել ստեղծել սեփականաշնոր</w:t>
      </w:r>
      <w:r w:rsidR="00096D6F" w:rsidRPr="00CF0A98">
        <w:rPr>
          <w:rFonts w:ascii="GHEA Grapalat" w:hAnsi="GHEA Grapalat"/>
          <w:lang w:val="hy-AM"/>
        </w:rPr>
        <w:t>հ</w:t>
      </w:r>
      <w:r w:rsidR="00D41B6D" w:rsidRPr="00CF0A98">
        <w:rPr>
          <w:rFonts w:ascii="GHEA Grapalat" w:hAnsi="GHEA Grapalat"/>
          <w:lang w:val="hy-AM"/>
        </w:rPr>
        <w:t xml:space="preserve">ված հողերից հրաժարվածների </w:t>
      </w:r>
      <w:proofErr w:type="spellStart"/>
      <w:r w:rsidR="00D41B6D" w:rsidRPr="00CF0A98">
        <w:rPr>
          <w:rFonts w:ascii="GHEA Grapalat" w:hAnsi="GHEA Grapalat"/>
          <w:lang w:val="hy-AM"/>
        </w:rPr>
        <w:t>ռեստեր</w:t>
      </w:r>
      <w:proofErr w:type="spellEnd"/>
      <w:r w:rsidR="00D41B6D" w:rsidRPr="00CF0A98">
        <w:rPr>
          <w:rFonts w:ascii="GHEA Grapalat" w:hAnsi="GHEA Grapalat"/>
          <w:lang w:val="hy-AM"/>
        </w:rPr>
        <w:t xml:space="preserve"> և նպաստել հողերի խոշորացման գործընթացին : </w:t>
      </w:r>
      <w:r w:rsidR="00FA00AC" w:rsidRPr="00CF0A98">
        <w:rPr>
          <w:rFonts w:ascii="GHEA Grapalat" w:hAnsi="GHEA Grapalat"/>
          <w:lang w:val="hy-AM"/>
        </w:rPr>
        <w:t xml:space="preserve">Սեփականաշնորհված նախկին գործարանների տարածքները չեն օգտագործվում և անհրաժեշտության դեպքում սեփականատերերի կողմից կարող են տրամադրվել </w:t>
      </w:r>
      <w:proofErr w:type="spellStart"/>
      <w:r w:rsidR="00FA00AC" w:rsidRPr="00CF0A98">
        <w:rPr>
          <w:rFonts w:ascii="GHEA Grapalat" w:hAnsi="GHEA Grapalat"/>
          <w:lang w:val="hy-AM"/>
        </w:rPr>
        <w:t>վարաձակալությա</w:t>
      </w:r>
      <w:r w:rsidR="00714EFD" w:rsidRPr="00CF0A98">
        <w:rPr>
          <w:rFonts w:ascii="GHEA Grapalat" w:hAnsi="GHEA Grapalat"/>
          <w:lang w:val="hy-AM"/>
        </w:rPr>
        <w:t>մբ</w:t>
      </w:r>
      <w:proofErr w:type="spellEnd"/>
      <w:r w:rsidR="00714EFD" w:rsidRPr="00CF0A98">
        <w:rPr>
          <w:rFonts w:ascii="GHEA Grapalat" w:hAnsi="GHEA Grapalat"/>
          <w:lang w:val="hy-AM"/>
        </w:rPr>
        <w:t>:</w:t>
      </w:r>
      <w:r w:rsidR="007721CC" w:rsidRPr="00CF0A98">
        <w:rPr>
          <w:rFonts w:ascii="GHEA Grapalat" w:hAnsi="GHEA Grapalat"/>
          <w:lang w:val="hy-AM"/>
        </w:rPr>
        <w:t xml:space="preserve"> </w:t>
      </w:r>
      <w:r w:rsidR="005028A9" w:rsidRPr="00CF0A98">
        <w:rPr>
          <w:rFonts w:ascii="GHEA Grapalat" w:hAnsi="GHEA Grapalat"/>
          <w:lang w:val="hy-AM"/>
        </w:rPr>
        <w:t>Համայնքին պատկանող ազատ շինությունների թիվը  6-ն է</w:t>
      </w:r>
      <w:r w:rsidR="00096D6F" w:rsidRPr="00CF0A98">
        <w:rPr>
          <w:rFonts w:ascii="GHEA Grapalat" w:hAnsi="GHEA Grapalat"/>
          <w:lang w:val="hy-AM"/>
        </w:rPr>
        <w:t>,</w:t>
      </w:r>
      <w:r w:rsidR="005028A9" w:rsidRPr="00CF0A98">
        <w:rPr>
          <w:rFonts w:ascii="GHEA Grapalat" w:hAnsi="GHEA Grapalat"/>
          <w:lang w:val="hy-AM"/>
        </w:rPr>
        <w:t xml:space="preserve"> որից երկուսը կիսակառույց  բնակելի շինություններ են,  1-ը կիսակառույց մանկապարտեզ, իսկ 3 -ը  վերանորոգելուց հետո կարող են ծառայել բիզնես նպատակներով:</w:t>
      </w:r>
      <w:r w:rsidR="007E50E0" w:rsidRPr="00CF0A98">
        <w:rPr>
          <w:rFonts w:ascii="GHEA Grapalat" w:hAnsi="GHEA Grapalat"/>
          <w:lang w:val="hy-AM"/>
        </w:rPr>
        <w:t xml:space="preserve"> Կա շինությունների </w:t>
      </w:r>
      <w:r w:rsidR="00BB26BB" w:rsidRPr="00CF0A98">
        <w:rPr>
          <w:rFonts w:ascii="GHEA Grapalat" w:hAnsi="GHEA Grapalat"/>
          <w:lang w:val="hy-AM"/>
        </w:rPr>
        <w:t>պահանջարկ</w:t>
      </w:r>
      <w:r w:rsidR="00096D6F" w:rsidRPr="00CF0A98">
        <w:rPr>
          <w:rFonts w:ascii="GHEA Grapalat" w:hAnsi="GHEA Grapalat"/>
          <w:lang w:val="hy-AM"/>
        </w:rPr>
        <w:t xml:space="preserve"> </w:t>
      </w:r>
      <w:r w:rsidR="00BB26BB" w:rsidRPr="00CF0A98">
        <w:rPr>
          <w:rFonts w:ascii="GHEA Grapalat" w:hAnsi="GHEA Grapalat"/>
          <w:lang w:val="hy-AM"/>
        </w:rPr>
        <w:t>միկրո ձեռնարկությունների և անհատ վաճառողների կողմից, որոնք ցանկանում են աշխատանքային տարածք ընդհանուր հարմարություններո</w:t>
      </w:r>
      <w:r w:rsidR="0028033D" w:rsidRPr="00CF0A98">
        <w:rPr>
          <w:rFonts w:ascii="GHEA Grapalat" w:hAnsi="GHEA Grapalat"/>
          <w:lang w:val="hy-AM"/>
        </w:rPr>
        <w:t>վ</w:t>
      </w:r>
      <w:r w:rsidR="005028A9" w:rsidRPr="00CF0A98">
        <w:rPr>
          <w:rFonts w:ascii="GHEA Grapalat" w:hAnsi="GHEA Grapalat"/>
          <w:lang w:val="hy-AM"/>
        </w:rPr>
        <w:t>: Հաշվի առնելով այն փաստը, որ</w:t>
      </w:r>
      <w:r w:rsidR="007721CC" w:rsidRPr="00CF0A98">
        <w:rPr>
          <w:rFonts w:ascii="GHEA Grapalat" w:hAnsi="GHEA Grapalat"/>
          <w:lang w:val="hy-AM"/>
        </w:rPr>
        <w:t xml:space="preserve"> </w:t>
      </w:r>
      <w:r w:rsidR="005028A9" w:rsidRPr="00CF0A98">
        <w:rPr>
          <w:rFonts w:ascii="GHEA Grapalat" w:hAnsi="GHEA Grapalat"/>
          <w:lang w:val="hy-AM"/>
        </w:rPr>
        <w:t xml:space="preserve">համայնքում առկա են բազմաթիվ </w:t>
      </w:r>
      <w:proofErr w:type="spellStart"/>
      <w:r w:rsidR="005028A9" w:rsidRPr="00CF0A98">
        <w:rPr>
          <w:rFonts w:ascii="GHEA Grapalat" w:hAnsi="GHEA Grapalat"/>
          <w:lang w:val="hy-AM"/>
        </w:rPr>
        <w:t>չշահագործվա</w:t>
      </w:r>
      <w:r w:rsidR="007C23BF" w:rsidRPr="00CF0A98">
        <w:rPr>
          <w:rFonts w:ascii="GHEA Grapalat" w:hAnsi="GHEA Grapalat"/>
          <w:lang w:val="hy-AM"/>
        </w:rPr>
        <w:t>ծ</w:t>
      </w:r>
      <w:proofErr w:type="spellEnd"/>
      <w:r w:rsidR="007C23BF" w:rsidRPr="00CF0A98">
        <w:rPr>
          <w:rFonts w:ascii="GHEA Grapalat" w:hAnsi="GHEA Grapalat"/>
          <w:lang w:val="hy-AM"/>
        </w:rPr>
        <w:t xml:space="preserve"> պետական շինություններ</w:t>
      </w:r>
      <w:r w:rsidR="00096D6F" w:rsidRPr="00CF0A98">
        <w:rPr>
          <w:rFonts w:ascii="GHEA Grapalat" w:hAnsi="GHEA Grapalat"/>
          <w:lang w:val="hy-AM"/>
        </w:rPr>
        <w:t>,</w:t>
      </w:r>
      <w:r w:rsidR="007C23BF" w:rsidRPr="00CF0A98">
        <w:rPr>
          <w:rFonts w:ascii="GHEA Grapalat" w:hAnsi="GHEA Grapalat"/>
          <w:lang w:val="hy-AM"/>
        </w:rPr>
        <w:t xml:space="preserve">  </w:t>
      </w:r>
      <w:proofErr w:type="spellStart"/>
      <w:r w:rsidR="007C23BF" w:rsidRPr="00CF0A98">
        <w:rPr>
          <w:rFonts w:ascii="GHEA Grapalat" w:hAnsi="GHEA Grapalat"/>
          <w:lang w:val="hy-AM"/>
        </w:rPr>
        <w:t>համայնքապետարանը</w:t>
      </w:r>
      <w:proofErr w:type="spellEnd"/>
      <w:r w:rsidR="007C23BF" w:rsidRPr="00CF0A98">
        <w:rPr>
          <w:rFonts w:ascii="GHEA Grapalat" w:hAnsi="GHEA Grapalat"/>
          <w:lang w:val="hy-AM"/>
        </w:rPr>
        <w:t xml:space="preserve"> կարող է </w:t>
      </w:r>
      <w:r w:rsidR="000D4252" w:rsidRPr="00CF0A98">
        <w:rPr>
          <w:rFonts w:ascii="GHEA Grapalat" w:hAnsi="GHEA Grapalat"/>
          <w:lang w:val="hy-AM"/>
        </w:rPr>
        <w:t xml:space="preserve">տրամադրել </w:t>
      </w:r>
      <w:r w:rsidR="006C72F9" w:rsidRPr="00CF0A98">
        <w:rPr>
          <w:rFonts w:ascii="GHEA Grapalat" w:hAnsi="GHEA Grapalat"/>
          <w:lang w:val="hy-AM"/>
        </w:rPr>
        <w:t xml:space="preserve">տարածքներ </w:t>
      </w:r>
      <w:r w:rsidR="000D4252" w:rsidRPr="00CF0A98">
        <w:rPr>
          <w:rFonts w:ascii="GHEA Grapalat" w:hAnsi="GHEA Grapalat"/>
          <w:lang w:val="hy-AM"/>
        </w:rPr>
        <w:t>լավագույն բիզնես առաջարկնե</w:t>
      </w:r>
      <w:r w:rsidR="00972F72" w:rsidRPr="00CF0A98">
        <w:rPr>
          <w:rFonts w:ascii="GHEA Grapalat" w:hAnsi="GHEA Grapalat"/>
          <w:lang w:val="hy-AM"/>
        </w:rPr>
        <w:t>ր ունեցող գործարարներին</w:t>
      </w:r>
      <w:r w:rsidR="008120B7" w:rsidRPr="00CF0A98">
        <w:rPr>
          <w:rFonts w:ascii="GHEA Grapalat" w:hAnsi="GHEA Grapalat"/>
          <w:lang w:val="hy-AM"/>
        </w:rPr>
        <w:t xml:space="preserve">, որպես աջակցություն միկրո և </w:t>
      </w:r>
      <w:r w:rsidR="006C72F9" w:rsidRPr="00CF0A98">
        <w:rPr>
          <w:rFonts w:ascii="GHEA Grapalat" w:hAnsi="GHEA Grapalat"/>
          <w:lang w:val="hy-AM"/>
        </w:rPr>
        <w:t>փոքր</w:t>
      </w:r>
      <w:r w:rsidR="008120B7" w:rsidRPr="00CF0A98">
        <w:rPr>
          <w:rFonts w:ascii="GHEA Grapalat" w:hAnsi="GHEA Grapalat"/>
          <w:lang w:val="hy-AM"/>
        </w:rPr>
        <w:t xml:space="preserve"> </w:t>
      </w:r>
      <w:proofErr w:type="spellStart"/>
      <w:r w:rsidR="008120B7" w:rsidRPr="00CF0A98">
        <w:rPr>
          <w:rFonts w:ascii="GHEA Grapalat" w:hAnsi="GHEA Grapalat"/>
          <w:lang w:val="hy-AM"/>
        </w:rPr>
        <w:t>բիզնեսներին</w:t>
      </w:r>
      <w:proofErr w:type="spellEnd"/>
      <w:r w:rsidR="008120B7" w:rsidRPr="00CF0A98">
        <w:rPr>
          <w:rFonts w:ascii="GHEA Grapalat" w:hAnsi="GHEA Grapalat"/>
          <w:lang w:val="hy-AM"/>
        </w:rPr>
        <w:t>: Նաև, քաղաքի</w:t>
      </w:r>
      <w:r w:rsidR="00FA00AC" w:rsidRPr="00CF0A98">
        <w:rPr>
          <w:rFonts w:ascii="GHEA Grapalat" w:hAnsi="GHEA Grapalat"/>
          <w:lang w:val="hy-AM"/>
        </w:rPr>
        <w:t xml:space="preserve"> կենտրոնում կառուցված է եռահարկ շենք, որտեղ կարելի է վարձակալել գրասենյակային տարածքներ:</w:t>
      </w:r>
      <w:r w:rsidR="007721CC" w:rsidRPr="00CF0A98">
        <w:rPr>
          <w:rFonts w:ascii="GHEA Grapalat" w:hAnsi="GHEA Grapalat"/>
          <w:lang w:val="hy-AM"/>
        </w:rPr>
        <w:t xml:space="preserve"> </w:t>
      </w:r>
      <w:r w:rsidR="00B35EF8" w:rsidRPr="00CF0A98">
        <w:rPr>
          <w:rFonts w:ascii="GHEA Grapalat" w:hAnsi="GHEA Grapalat"/>
          <w:lang w:val="hy-AM"/>
        </w:rPr>
        <w:t xml:space="preserve">Համայնքապետարան </w:t>
      </w:r>
      <w:r w:rsidR="00DD7829" w:rsidRPr="00CF0A98">
        <w:rPr>
          <w:rFonts w:ascii="GHEA Grapalat" w:hAnsi="GHEA Grapalat"/>
          <w:lang w:val="hy-AM"/>
        </w:rPr>
        <w:t xml:space="preserve"> պլանավորել է վերանորոգել իրեն 2017 թվականից պատկանող  շենքը 1200 մ</w:t>
      </w:r>
      <w:r w:rsidR="00DD7829" w:rsidRPr="00CF0A98">
        <w:rPr>
          <w:rFonts w:ascii="GHEA Grapalat" w:hAnsi="GHEA Grapalat"/>
          <w:vertAlign w:val="superscript"/>
          <w:lang w:val="hy-AM"/>
        </w:rPr>
        <w:t>2</w:t>
      </w:r>
      <w:r w:rsidR="00DD7829" w:rsidRPr="00CF0A98">
        <w:rPr>
          <w:rFonts w:ascii="GHEA Grapalat" w:hAnsi="GHEA Grapalat"/>
          <w:lang w:val="hy-AM"/>
        </w:rPr>
        <w:t xml:space="preserve">, որտեղ կտեղակայվեն քաղաքային գրադարանը, մանկական ստեղծագործական կենտրոնը և գեղարվեստի դպրոցը, իսկ այն շինությունները, որտեղ տեղակայված էին նշված կազմակերպությունները կվերանորոգվեն և կարող են </w:t>
      </w:r>
      <w:proofErr w:type="spellStart"/>
      <w:r w:rsidR="00DD7829" w:rsidRPr="00CF0A98">
        <w:rPr>
          <w:rFonts w:ascii="GHEA Grapalat" w:hAnsi="GHEA Grapalat"/>
          <w:lang w:val="hy-AM"/>
        </w:rPr>
        <w:t>օգտակործվել</w:t>
      </w:r>
      <w:proofErr w:type="spellEnd"/>
      <w:r w:rsidR="00EE1134" w:rsidRPr="00CF0A98">
        <w:rPr>
          <w:rFonts w:ascii="GHEA Grapalat" w:hAnsi="GHEA Grapalat"/>
          <w:lang w:val="hy-AM"/>
        </w:rPr>
        <w:t xml:space="preserve"> բիզնես</w:t>
      </w:r>
      <w:r w:rsidR="00DD7829" w:rsidRPr="00CF0A98">
        <w:rPr>
          <w:rFonts w:ascii="GHEA Grapalat" w:hAnsi="GHEA Grapalat"/>
          <w:lang w:val="hy-AM"/>
        </w:rPr>
        <w:t xml:space="preserve"> նպատակներով: Քաղաքից 3 կմ հեռավորության վրա գտնվում է </w:t>
      </w:r>
      <w:proofErr w:type="spellStart"/>
      <w:r w:rsidR="00DD7829" w:rsidRPr="00CF0A98">
        <w:rPr>
          <w:rFonts w:ascii="GHEA Grapalat" w:hAnsi="GHEA Grapalat"/>
          <w:lang w:val="hy-AM"/>
        </w:rPr>
        <w:t>հողատարածքներ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մոտ 200 հա որոնք մնում են անմշակ ոռոգման </w:t>
      </w:r>
      <w:r w:rsidR="00063A5E" w:rsidRPr="00CF0A98">
        <w:rPr>
          <w:rFonts w:ascii="GHEA Grapalat" w:hAnsi="GHEA Grapalat"/>
          <w:lang w:val="hy-AM"/>
        </w:rPr>
        <w:t>ջրի բացակայության</w:t>
      </w:r>
      <w:r w:rsidR="00DD7829" w:rsidRPr="00CF0A98">
        <w:rPr>
          <w:rFonts w:ascii="GHEA Grapalat" w:hAnsi="GHEA Grapalat"/>
          <w:lang w:val="hy-AM"/>
        </w:rPr>
        <w:t xml:space="preserve"> պատճառով: </w:t>
      </w:r>
    </w:p>
    <w:p w:rsidR="00FE2C06" w:rsidRPr="00CF0A98" w:rsidRDefault="00DD7829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</w:t>
      </w:r>
      <w:r w:rsidR="003A7055" w:rsidRPr="00CF0A98">
        <w:rPr>
          <w:rFonts w:ascii="GHEA Grapalat" w:hAnsi="GHEA Grapalat"/>
          <w:b/>
          <w:color w:val="000000"/>
          <w:lang w:val="hy-AM"/>
        </w:rPr>
        <w:t xml:space="preserve"> 5</w:t>
      </w:r>
      <w:r w:rsidRPr="00CF0A98">
        <w:rPr>
          <w:rFonts w:ascii="GHEA Grapalat" w:hAnsi="GHEA Grapalat"/>
          <w:b/>
          <w:color w:val="000000"/>
          <w:lang w:val="hy-AM"/>
        </w:rPr>
        <w:t>. Մասնավոր հատվածի կարիքները հողի և ենթակառուցվածքների ոլորտում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684"/>
        <w:gridCol w:w="2118"/>
        <w:gridCol w:w="2440"/>
      </w:tblGrid>
      <w:tr w:rsidR="00BD5D55" w:rsidRPr="00CF0A98" w:rsidTr="00BD5D55">
        <w:tc>
          <w:tcPr>
            <w:tcW w:w="0" w:type="auto"/>
            <w:shd w:val="clear" w:color="000000" w:fill="B8CCE4"/>
          </w:tcPr>
          <w:p w:rsidR="00BD5D55" w:rsidRPr="00CF0A98" w:rsidRDefault="00BD5D55">
            <w:pPr>
              <w:jc w:val="left"/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sz w:val="22"/>
                <w:lang w:val="hy-AM"/>
              </w:rPr>
              <w:t>Մասնավոր հատվածի կարիքները՝ ըստ ենթակառուցվածքների տեսակների</w:t>
            </w:r>
          </w:p>
        </w:tc>
        <w:tc>
          <w:tcPr>
            <w:tcW w:w="0" w:type="auto"/>
            <w:shd w:val="clear" w:color="000000" w:fill="B8CCE4"/>
          </w:tcPr>
          <w:p w:rsidR="00BD5D55" w:rsidRPr="00CF0A98" w:rsidRDefault="00BD5D55">
            <w:pPr>
              <w:jc w:val="left"/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sz w:val="22"/>
                <w:lang w:val="hy-AM"/>
              </w:rPr>
              <w:t>Ոլորտում առկա պայմաններ</w:t>
            </w:r>
          </w:p>
        </w:tc>
        <w:tc>
          <w:tcPr>
            <w:tcW w:w="2289" w:type="dxa"/>
            <w:shd w:val="clear" w:color="000000" w:fill="B8CCE4"/>
          </w:tcPr>
          <w:p w:rsidR="00BD5D55" w:rsidRPr="00CF0A98" w:rsidRDefault="00BD5D55">
            <w:pPr>
              <w:jc w:val="left"/>
              <w:rPr>
                <w:rFonts w:ascii="GHEA Grapalat" w:hAnsi="GHEA Grapalat"/>
                <w:b/>
                <w:sz w:val="22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lang w:val="hy-AM"/>
              </w:rPr>
              <w:t>Հետագա</w:t>
            </w:r>
            <w:r w:rsidRPr="00CF0A98">
              <w:rPr>
                <w:rFonts w:ascii="GHEA Grapalat" w:hAnsi="GHEA Grapalat"/>
                <w:b/>
                <w:sz w:val="22"/>
                <w:lang w:val="hy-AM"/>
              </w:rPr>
              <w:t>հնարավոր</w:t>
            </w:r>
            <w:proofErr w:type="spellEnd"/>
            <w:r w:rsidRPr="00CF0A98">
              <w:rPr>
                <w:rFonts w:ascii="GHEA Grapalat" w:hAnsi="GHEA Grapalat"/>
                <w:b/>
                <w:sz w:val="22"/>
                <w:lang w:val="hy-AM"/>
              </w:rPr>
              <w:t xml:space="preserve"> կարիքներ</w:t>
            </w:r>
            <w:r w:rsidRPr="00CF0A98">
              <w:rPr>
                <w:rFonts w:ascii="GHEA Grapalat" w:hAnsi="GHEA Grapalat"/>
                <w:b/>
                <w:lang w:val="hy-AM"/>
              </w:rPr>
              <w:t xml:space="preserve"> (6 </w:t>
            </w:r>
            <w:r w:rsidRPr="00CF0A98">
              <w:rPr>
                <w:rFonts w:ascii="GHEA Grapalat" w:hAnsi="GHEA Grapalat"/>
                <w:b/>
                <w:sz w:val="22"/>
                <w:lang w:val="hy-AM"/>
              </w:rPr>
              <w:t xml:space="preserve">տարվա </w:t>
            </w:r>
            <w:proofErr w:type="spellStart"/>
            <w:r w:rsidRPr="00CF0A98">
              <w:rPr>
                <w:rFonts w:ascii="GHEA Grapalat" w:hAnsi="GHEA Grapalat"/>
                <w:b/>
                <w:sz w:val="22"/>
                <w:lang w:val="hy-AM"/>
              </w:rPr>
              <w:t>կտրվածով</w:t>
            </w:r>
            <w:proofErr w:type="spellEnd"/>
            <w:r w:rsidRPr="00CF0A98">
              <w:rPr>
                <w:rFonts w:ascii="GHEA Grapalat" w:hAnsi="GHEA Grapalat"/>
                <w:b/>
                <w:lang w:val="hy-AM"/>
              </w:rPr>
              <w:t>)</w:t>
            </w:r>
          </w:p>
        </w:tc>
      </w:tr>
      <w:tr w:rsidR="00BD5D55" w:rsidRPr="00CF0A98" w:rsidTr="00BD5D55">
        <w:tc>
          <w:tcPr>
            <w:tcW w:w="0" w:type="auto"/>
          </w:tcPr>
          <w:p w:rsidR="00BD5D55" w:rsidRPr="00CF0A98" w:rsidRDefault="00BD5D55">
            <w:pPr>
              <w:jc w:val="lef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Միկրո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ընկերություն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անհատ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ձեռներեցի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աշխատատարածք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համատեղ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օգտագործման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հարմարություններով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առանց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դրանց</w:t>
            </w:r>
            <w:proofErr w:type="spellEnd"/>
          </w:p>
        </w:tc>
        <w:tc>
          <w:tcPr>
            <w:tcW w:w="0" w:type="auto"/>
          </w:tcPr>
          <w:p w:rsidR="00BD5D55" w:rsidRPr="00CF0A98" w:rsidRDefault="00BD5D55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Բարեկարգ և ոչ բարեկարգ տարածքների առկայություն</w:t>
            </w:r>
          </w:p>
        </w:tc>
        <w:tc>
          <w:tcPr>
            <w:tcW w:w="2289" w:type="dxa"/>
          </w:tcPr>
          <w:p w:rsidR="00BD5D55" w:rsidRPr="00CF0A98" w:rsidRDefault="00BD5D55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տարածքների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բարեկարգում</w:t>
            </w:r>
            <w:proofErr w:type="spellEnd"/>
          </w:p>
        </w:tc>
      </w:tr>
      <w:tr w:rsidR="00BD5D55" w:rsidRPr="00CF0A98" w:rsidTr="00BD5D55">
        <w:trPr>
          <w:trHeight w:val="989"/>
        </w:trPr>
        <w:tc>
          <w:tcPr>
            <w:tcW w:w="0" w:type="auto"/>
          </w:tcPr>
          <w:p w:rsidR="00BD5D55" w:rsidRPr="00CF0A98" w:rsidRDefault="00BD5D55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D5D55" w:rsidRPr="00CF0A98" w:rsidRDefault="00BD5D55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Գրասենյակային տարածք՝ համատեղ օգտագործման ընդհանուր հարմարություններով կամ առանց դրանց</w:t>
            </w:r>
          </w:p>
        </w:tc>
        <w:tc>
          <w:tcPr>
            <w:tcW w:w="0" w:type="auto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Բարեկարգ և ոչ բարեկարգ տարածքների առկայություն</w:t>
            </w:r>
          </w:p>
        </w:tc>
        <w:tc>
          <w:tcPr>
            <w:tcW w:w="2289" w:type="dxa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տարածքների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բարեկարգում</w:t>
            </w:r>
            <w:proofErr w:type="spellEnd"/>
          </w:p>
        </w:tc>
      </w:tr>
      <w:tr w:rsidR="00BD5D55" w:rsidRPr="00CF0A98" w:rsidTr="00BD5D55">
        <w:tc>
          <w:tcPr>
            <w:tcW w:w="0" w:type="auto"/>
          </w:tcPr>
          <w:p w:rsidR="00BD5D55" w:rsidRPr="00CF0A98" w:rsidRDefault="00BD5D55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Ձեռնարկությունների ինկուբատոր (&lt; 10 սկսնակ/միկրո ընկերություններ, &gt; 10 սկսնակ/միկրո ընկերություններ)</w:t>
            </w:r>
          </w:p>
        </w:tc>
        <w:tc>
          <w:tcPr>
            <w:tcW w:w="0" w:type="auto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2289" w:type="dxa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D5D55" w:rsidRPr="00CF0A98" w:rsidTr="00BD5D55">
        <w:tc>
          <w:tcPr>
            <w:tcW w:w="0" w:type="auto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Ձեռնարկությունների</w:t>
            </w:r>
            <w:r w:rsidRPr="00CF0A98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արդյունաբերականպարկ</w:t>
            </w:r>
            <w:proofErr w:type="spellEnd"/>
          </w:p>
        </w:tc>
        <w:tc>
          <w:tcPr>
            <w:tcW w:w="0" w:type="auto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2289" w:type="dxa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</w:tc>
      </w:tr>
      <w:tr w:rsidR="00BD5D55" w:rsidRPr="00CF0A98" w:rsidTr="00BD5D55">
        <w:tc>
          <w:tcPr>
            <w:tcW w:w="0" w:type="auto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Գիտության</w:t>
            </w:r>
            <w:r w:rsidRPr="00CF0A98">
              <w:rPr>
                <w:rFonts w:ascii="GHEA Grapalat" w:hAnsi="GHEA Grapalat"/>
                <w:sz w:val="20"/>
                <w:szCs w:val="20"/>
              </w:rPr>
              <w:t>/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տեխնոլոգիական պարկ</w:t>
            </w:r>
          </w:p>
        </w:tc>
        <w:tc>
          <w:tcPr>
            <w:tcW w:w="0" w:type="auto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2289" w:type="dxa"/>
          </w:tcPr>
          <w:p w:rsidR="00BD5D55" w:rsidRPr="00CF0A98" w:rsidRDefault="00BD5D55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11"/>
        <w:tblpPr w:leftFromText="180" w:rightFromText="180" w:vertAnchor="text" w:horzAnchor="margin" w:tblpY="237"/>
        <w:tblW w:w="9322" w:type="dxa"/>
        <w:tblLook w:val="04A0" w:firstRow="1" w:lastRow="0" w:firstColumn="1" w:lastColumn="0" w:noHBand="0" w:noVBand="1"/>
      </w:tblPr>
      <w:tblGrid>
        <w:gridCol w:w="4678"/>
        <w:gridCol w:w="4644"/>
      </w:tblGrid>
      <w:tr w:rsidR="001B0058" w:rsidRPr="00CF0A98" w:rsidTr="001B0058">
        <w:trPr>
          <w:trHeight w:val="415"/>
        </w:trPr>
        <w:tc>
          <w:tcPr>
            <w:tcW w:w="4678" w:type="dxa"/>
          </w:tcPr>
          <w:p w:rsidR="001B0058" w:rsidRPr="00CF0A98" w:rsidRDefault="001B0058" w:rsidP="001B0058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ՈՒԺԵՂ  ԿՈՂՄ</w:t>
            </w:r>
          </w:p>
        </w:tc>
        <w:tc>
          <w:tcPr>
            <w:tcW w:w="4644" w:type="dxa"/>
          </w:tcPr>
          <w:p w:rsidR="001B0058" w:rsidRPr="00CF0A98" w:rsidRDefault="001B0058" w:rsidP="001B0058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ԹՈՒՅԼ ԿՈՂՄ</w:t>
            </w:r>
          </w:p>
        </w:tc>
      </w:tr>
      <w:tr w:rsidR="001B0058" w:rsidRPr="00CF0A98" w:rsidTr="001B0058">
        <w:trPr>
          <w:trHeight w:val="620"/>
        </w:trPr>
        <w:tc>
          <w:tcPr>
            <w:tcW w:w="4678" w:type="dxa"/>
          </w:tcPr>
          <w:p w:rsidR="001B0058" w:rsidRPr="00CF0A98" w:rsidRDefault="001B0058" w:rsidP="001B0058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Գրասենյակային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տարածքների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վարձակալության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հնարավորություն</w:t>
            </w:r>
            <w:proofErr w:type="spellEnd"/>
          </w:p>
        </w:tc>
        <w:tc>
          <w:tcPr>
            <w:tcW w:w="4644" w:type="dxa"/>
          </w:tcPr>
          <w:p w:rsidR="001B0058" w:rsidRPr="00CF0A98" w:rsidRDefault="001B0058" w:rsidP="001B005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1.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Ոչ բարվոք վիճակում տարածքներ</w:t>
            </w:r>
          </w:p>
        </w:tc>
      </w:tr>
      <w:tr w:rsidR="001B0058" w:rsidRPr="00CF0A98" w:rsidTr="007721CC">
        <w:trPr>
          <w:trHeight w:val="491"/>
        </w:trPr>
        <w:tc>
          <w:tcPr>
            <w:tcW w:w="4678" w:type="dxa"/>
          </w:tcPr>
          <w:p w:rsidR="001B0058" w:rsidRPr="00CF0A98" w:rsidRDefault="001B0058" w:rsidP="001B0058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 xml:space="preserve">2.Տնտեսական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գործունեույան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հողերի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4644" w:type="dxa"/>
          </w:tcPr>
          <w:p w:rsidR="001B0058" w:rsidRPr="00CF0A98" w:rsidRDefault="001B0058" w:rsidP="001B005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2.Տարածքների անարդյունավետ օգտագործում</w:t>
            </w:r>
          </w:p>
        </w:tc>
      </w:tr>
    </w:tbl>
    <w:p w:rsidR="007721CC" w:rsidRPr="00CF0A98" w:rsidRDefault="007721CC">
      <w:pPr>
        <w:jc w:val="both"/>
        <w:rPr>
          <w:rFonts w:ascii="GHEA Grapalat" w:hAnsi="GHEA Grapalat"/>
          <w:lang w:val="hy-AM"/>
        </w:rPr>
      </w:pPr>
      <w:bookmarkStart w:id="5" w:name="_Թերթիկ_7._Կարգավորման"/>
      <w:bookmarkEnd w:id="5"/>
    </w:p>
    <w:p w:rsidR="00FE2C06" w:rsidRPr="00CF0A98" w:rsidRDefault="00DD7829">
      <w:pPr>
        <w:jc w:val="both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en-US"/>
        </w:rPr>
        <w:t xml:space="preserve">6.6 </w:t>
      </w:r>
      <w:r w:rsidRPr="00CF0A98">
        <w:rPr>
          <w:rFonts w:ascii="GHEA Grapalat" w:hAnsi="GHEA Grapalat"/>
          <w:b/>
          <w:lang w:val="hy-AM"/>
        </w:rPr>
        <w:t>Կարգավորման ինստիտուցիոնալ շրջանակ:</w:t>
      </w:r>
    </w:p>
    <w:p w:rsidR="00FE2C06" w:rsidRPr="00CF0A98" w:rsidRDefault="00FA61A5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Համայնքում գործում է գնումների գործընթացը կարգավորող հանձնաժողովը, որի նախագահը համայնքի ղեկավարն է: Փաստաթղթաշրջանառության գործընթացը ավտոմատացված է և բաժինների միջև կատարվում է ինտերնետի և ներքին ցանցի միջոցով: Քաղաքացիներին </w:t>
      </w:r>
      <w:proofErr w:type="spellStart"/>
      <w:r w:rsidRPr="00CF0A98">
        <w:rPr>
          <w:rFonts w:ascii="GHEA Grapalat" w:hAnsi="GHEA Grapalat"/>
          <w:lang w:val="hy-AM"/>
        </w:rPr>
        <w:t>առավեր</w:t>
      </w:r>
      <w:proofErr w:type="spellEnd"/>
      <w:r w:rsidRPr="00CF0A98">
        <w:rPr>
          <w:rFonts w:ascii="GHEA Grapalat" w:hAnsi="GHEA Grapalat"/>
          <w:lang w:val="hy-AM"/>
        </w:rPr>
        <w:t xml:space="preserve"> թափանցիկ և որակյալ սպասարկում տրամադրելու համար անհրաժեշտություն կա անցնելու մեկ պատուհանի սկզբունքով աշխատելու </w:t>
      </w:r>
      <w:r w:rsidR="00155A7C" w:rsidRPr="00CF0A98">
        <w:rPr>
          <w:rFonts w:ascii="GHEA Grapalat" w:hAnsi="GHEA Grapalat"/>
          <w:lang w:val="hy-AM"/>
        </w:rPr>
        <w:t>տարբերակ</w:t>
      </w:r>
      <w:r w:rsidRPr="00CF0A98">
        <w:rPr>
          <w:rFonts w:ascii="GHEA Grapalat" w:hAnsi="GHEA Grapalat"/>
          <w:lang w:val="hy-AM"/>
        </w:rPr>
        <w:t>ին: Նոր բիզնեսի գրանցումը կատարվում է պետական ռեգիստրի գործակալության կողմից, կանոնակարգված է և իրականացվում է 1-2 օրվա ընթացքում:</w:t>
      </w:r>
      <w:r w:rsidR="007721CC" w:rsidRPr="00CF0A98">
        <w:rPr>
          <w:rFonts w:ascii="GHEA Grapalat" w:hAnsi="GHEA Grapalat"/>
          <w:lang w:val="hy-AM"/>
        </w:rPr>
        <w:t xml:space="preserve"> </w:t>
      </w:r>
      <w:r w:rsidR="00A70331" w:rsidRPr="00CF0A98">
        <w:rPr>
          <w:rFonts w:ascii="GHEA Grapalat" w:hAnsi="GHEA Grapalat"/>
          <w:lang w:val="hy-AM"/>
        </w:rPr>
        <w:t>Վ</w:t>
      </w:r>
      <w:r w:rsidR="00DD7829" w:rsidRPr="00CF0A98">
        <w:rPr>
          <w:rFonts w:ascii="GHEA Grapalat" w:hAnsi="GHEA Grapalat"/>
          <w:lang w:val="hy-AM"/>
        </w:rPr>
        <w:t>երջին 3 տարում</w:t>
      </w:r>
      <w:r w:rsidR="002248D7" w:rsidRPr="00CF0A98">
        <w:rPr>
          <w:rFonts w:ascii="GHEA Grapalat" w:hAnsi="GHEA Grapalat"/>
          <w:lang w:val="hy-AM"/>
        </w:rPr>
        <w:t xml:space="preserve">, </w:t>
      </w:r>
      <w:proofErr w:type="spellStart"/>
      <w:r w:rsidR="00DD7829" w:rsidRPr="00CF0A98">
        <w:rPr>
          <w:rFonts w:ascii="GHEA Grapalat" w:hAnsi="GHEA Grapalat"/>
          <w:lang w:val="hy-AM"/>
        </w:rPr>
        <w:t>բիզնես</w:t>
      </w:r>
      <w:r w:rsidR="002248D7" w:rsidRPr="00CF0A98">
        <w:rPr>
          <w:rFonts w:ascii="GHEA Grapalat" w:hAnsi="GHEA Grapalat"/>
          <w:lang w:val="hy-AM"/>
        </w:rPr>
        <w:t>ները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հիմնականում գոհ են հարկային </w:t>
      </w:r>
      <w:proofErr w:type="spellStart"/>
      <w:r w:rsidR="00DD7829" w:rsidRPr="00CF0A98">
        <w:rPr>
          <w:rFonts w:ascii="GHEA Grapalat" w:hAnsi="GHEA Grapalat"/>
          <w:lang w:val="hy-AM"/>
        </w:rPr>
        <w:t>վարչարարությունից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: Տեղական տուրքերի և վարձավճարների չափերի, գովազդային վահանակների, ինչպես նաև օղու և ծխախոտի վաճառքի համար նախատեսված տուրքերի դրույքաչափերից դժգոհություն կա: Գործարարների կարծիքով նշված տուրքերի հաշվարկը մակերեսի հետ կապելը սխալ է և համայնքի տարբեր մասերում դրանք տարբեր պետք է լինեն, այդ առումով անհրաժեշտություն կա տուրքերի չափերը գոտիավորել: </w:t>
      </w:r>
      <w:proofErr w:type="spellStart"/>
      <w:r w:rsidR="00DD7829" w:rsidRPr="00CF0A98">
        <w:rPr>
          <w:rFonts w:ascii="GHEA Grapalat" w:hAnsi="GHEA Grapalat"/>
          <w:lang w:val="hy-AM"/>
        </w:rPr>
        <w:t>Շինթույլտվությունների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մասով դժգոհություն կա հասարակական նշանակության հողի վրա նոր շինություններ կառուցելուց, մակերեսի չափերից կախված շինարարական կանոններից և 2 տարվա ընթացքում պարտադիր կառուցելու և ավարտելու ժամկետից, որը ըստ համայնքի քաղաքային տնտեսության բաժնի բավարար չէ շինությունը ավարտին հասցնելու համար: Համայնքում ավագանու որոշմամբ </w:t>
      </w:r>
      <w:r w:rsidR="000F17CD" w:rsidRPr="00CF0A98">
        <w:rPr>
          <w:rFonts w:ascii="GHEA Grapalat" w:hAnsi="GHEA Grapalat"/>
          <w:lang w:val="hy-AM"/>
        </w:rPr>
        <w:t>կանոնակարգվել</w:t>
      </w:r>
      <w:r w:rsidR="00DD7829" w:rsidRPr="00CF0A98">
        <w:rPr>
          <w:rFonts w:ascii="GHEA Grapalat" w:hAnsi="GHEA Grapalat"/>
          <w:lang w:val="hy-AM"/>
        </w:rPr>
        <w:t xml:space="preserve"> և </w:t>
      </w:r>
      <w:proofErr w:type="spellStart"/>
      <w:r w:rsidR="00DD7829" w:rsidRPr="00CF0A98">
        <w:rPr>
          <w:rFonts w:ascii="GHEA Grapalat" w:hAnsi="GHEA Grapalat"/>
          <w:lang w:val="hy-AM"/>
        </w:rPr>
        <w:t>տեղայնացվել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է հանրային սննդի կազմակերպման և իրականացման, ինչպես նաև առևտրի և ծառայությունների մասին կանոնները հիմքում ունենալով 2004 թվականի ՀՀ առևտրի և ծառայությունների մասին օրենքը և 1997 թվականին կառավարության հաստատած հանրային սննդի կազմակերպման և </w:t>
      </w:r>
      <w:proofErr w:type="spellStart"/>
      <w:r w:rsidR="00DD7829" w:rsidRPr="00CF0A98">
        <w:rPr>
          <w:rFonts w:ascii="GHEA Grapalat" w:hAnsi="GHEA Grapalat"/>
          <w:lang w:val="hy-AM"/>
        </w:rPr>
        <w:t>իրավակարգադրման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կանոնները: Ավագանու որոշումներով կանոնակարգված է նաև բացօթյա առևտրի իրականացման կանոնները և </w:t>
      </w:r>
      <w:proofErr w:type="spellStart"/>
      <w:r w:rsidR="00DD7829" w:rsidRPr="00CF0A98">
        <w:rPr>
          <w:rFonts w:ascii="GHEA Grapalat" w:hAnsi="GHEA Grapalat"/>
          <w:lang w:val="hy-AM"/>
        </w:rPr>
        <w:t>բիսնես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</w:t>
      </w:r>
      <w:proofErr w:type="spellStart"/>
      <w:r w:rsidR="00DD7829" w:rsidRPr="00CF0A98">
        <w:rPr>
          <w:rFonts w:ascii="GHEA Grapalat" w:hAnsi="GHEA Grapalat"/>
          <w:lang w:val="hy-AM"/>
        </w:rPr>
        <w:t>սեկտրի</w:t>
      </w:r>
      <w:proofErr w:type="spellEnd"/>
      <w:r w:rsidR="00DD7829" w:rsidRPr="00CF0A98">
        <w:rPr>
          <w:rFonts w:ascii="GHEA Grapalat" w:hAnsi="GHEA Grapalat"/>
          <w:lang w:val="hy-AM"/>
        </w:rPr>
        <w:t xml:space="preserve"> կողմից դժգոհություններ և ահազանգեր չկան:</w:t>
      </w:r>
    </w:p>
    <w:p w:rsidR="00FE2C06" w:rsidRPr="00CF0A98" w:rsidRDefault="00DD7829">
      <w:pPr>
        <w:pStyle w:val="Heading1"/>
        <w:spacing w:before="0"/>
        <w:jc w:val="both"/>
        <w:rPr>
          <w:rFonts w:ascii="GHEA Grapalat" w:hAnsi="GHEA Grapalat"/>
          <w:color w:val="000000"/>
          <w:sz w:val="22"/>
          <w:lang w:val="hy-AM"/>
        </w:rPr>
      </w:pPr>
      <w:r w:rsidRPr="00CF0A98">
        <w:rPr>
          <w:rFonts w:ascii="GHEA Grapalat" w:hAnsi="GHEA Grapalat"/>
          <w:color w:val="000000"/>
          <w:sz w:val="22"/>
          <w:lang w:val="hy-AM"/>
        </w:rPr>
        <w:t>Աղյուսակ</w:t>
      </w:r>
      <w:r w:rsidR="003A7055" w:rsidRPr="00CF0A98">
        <w:rPr>
          <w:rFonts w:ascii="GHEA Grapalat" w:hAnsi="GHEA Grapalat"/>
          <w:color w:val="000000"/>
          <w:sz w:val="22"/>
          <w:lang w:val="hy-AM"/>
        </w:rPr>
        <w:t xml:space="preserve"> 6</w:t>
      </w:r>
      <w:r w:rsidRPr="00CF0A98">
        <w:rPr>
          <w:rFonts w:ascii="GHEA Grapalat" w:hAnsi="GHEA Grapalat"/>
          <w:color w:val="000000"/>
          <w:sz w:val="22"/>
          <w:lang w:val="hy-AM"/>
        </w:rPr>
        <w:t>. Կարգավորման և ինստիտուցիոնալ շրջանակ</w:t>
      </w:r>
    </w:p>
    <w:tbl>
      <w:tblPr>
        <w:tblStyle w:val="TableGrid7"/>
        <w:tblpPr w:leftFromText="180" w:rightFromText="180" w:vertAnchor="text" w:horzAnchor="margin" w:tblpY="113"/>
        <w:tblW w:w="9464" w:type="dxa"/>
        <w:tblLook w:val="04A0" w:firstRow="1" w:lastRow="0" w:firstColumn="1" w:lastColumn="0" w:noHBand="0" w:noVBand="1"/>
      </w:tblPr>
      <w:tblGrid>
        <w:gridCol w:w="2755"/>
        <w:gridCol w:w="1813"/>
        <w:gridCol w:w="1873"/>
        <w:gridCol w:w="3023"/>
      </w:tblGrid>
      <w:tr w:rsidR="001B0058" w:rsidRPr="00CF0A98" w:rsidTr="001B0058">
        <w:tc>
          <w:tcPr>
            <w:tcW w:w="2755" w:type="dxa"/>
            <w:shd w:val="clear" w:color="000000" w:fill="8DB3E2"/>
          </w:tcPr>
          <w:p w:rsidR="001B0058" w:rsidRPr="00CF0A98" w:rsidRDefault="001B0058" w:rsidP="001B0058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 xml:space="preserve">Կարգավորման ոլորտի </w:t>
            </w:r>
            <w:proofErr w:type="spellStart"/>
            <w:r w:rsidRPr="00CF0A98">
              <w:rPr>
                <w:rFonts w:ascii="GHEA Grapalat" w:hAnsi="GHEA Grapalat"/>
                <w:b/>
                <w:lang w:val="hy-AM"/>
              </w:rPr>
              <w:t>մարտահրավերներ</w:t>
            </w:r>
            <w:proofErr w:type="spellEnd"/>
          </w:p>
        </w:tc>
        <w:tc>
          <w:tcPr>
            <w:tcW w:w="1813" w:type="dxa"/>
            <w:shd w:val="clear" w:color="000000" w:fill="8DB3E2"/>
          </w:tcPr>
          <w:p w:rsidR="001B0058" w:rsidRPr="00CF0A98" w:rsidRDefault="001B0058" w:rsidP="001B0058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 xml:space="preserve">Բացասական ազդեցության բարձր/ցածր աստիճան </w:t>
            </w:r>
          </w:p>
        </w:tc>
        <w:tc>
          <w:tcPr>
            <w:tcW w:w="1873" w:type="dxa"/>
            <w:shd w:val="clear" w:color="000000" w:fill="8DB3E2"/>
          </w:tcPr>
          <w:p w:rsidR="001B0058" w:rsidRPr="00CF0A98" w:rsidRDefault="001B0058" w:rsidP="001B0058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 xml:space="preserve">Հիմնական կարգավորող մարմին </w:t>
            </w:r>
          </w:p>
        </w:tc>
        <w:tc>
          <w:tcPr>
            <w:tcW w:w="3023" w:type="dxa"/>
            <w:shd w:val="clear" w:color="000000" w:fill="8DB3E2"/>
          </w:tcPr>
          <w:p w:rsidR="001B0058" w:rsidRPr="00CF0A98" w:rsidRDefault="001B0058" w:rsidP="001B0058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 xml:space="preserve">Խնդիրները տեղական մակարդակում մեղմելու/բարելավելու հնարավորություն </w:t>
            </w:r>
            <w:r w:rsidRPr="00CF0A98">
              <w:rPr>
                <w:rFonts w:ascii="GHEA Grapalat" w:hAnsi="GHEA Grapalat"/>
                <w:lang w:val="hy-AM"/>
              </w:rPr>
              <w:lastRenderedPageBreak/>
              <w:t>(մանրամասներ)</w:t>
            </w:r>
          </w:p>
        </w:tc>
      </w:tr>
      <w:tr w:rsidR="001B0058" w:rsidRPr="00CF0A98" w:rsidTr="007721CC">
        <w:trPr>
          <w:trHeight w:val="554"/>
        </w:trPr>
        <w:tc>
          <w:tcPr>
            <w:tcW w:w="2755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Տե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ղականտուրքեր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վարձավճարների չափի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ոդոշումնե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ր</w:t>
            </w:r>
          </w:p>
        </w:tc>
        <w:tc>
          <w:tcPr>
            <w:tcW w:w="181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Բարձր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7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Պետական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մարմիններ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, ՏԻՄ</w:t>
            </w:r>
          </w:p>
        </w:tc>
        <w:tc>
          <w:tcPr>
            <w:tcW w:w="302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Անհրաժեշտություն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տուրքերի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չափերը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համայնքում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գոտիավորել</w:t>
            </w:r>
          </w:p>
        </w:tc>
      </w:tr>
      <w:tr w:rsidR="001B0058" w:rsidRPr="00CF0A98" w:rsidTr="001B0058">
        <w:trPr>
          <w:trHeight w:val="571"/>
        </w:trPr>
        <w:tc>
          <w:tcPr>
            <w:tcW w:w="2755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Շին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թույլտվությունների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տրամադրում</w:t>
            </w:r>
            <w:proofErr w:type="spellEnd"/>
          </w:p>
        </w:tc>
        <w:tc>
          <w:tcPr>
            <w:tcW w:w="181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Բարձր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7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Պետական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մարմիններ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, ՏԻՄ</w:t>
            </w:r>
          </w:p>
        </w:tc>
        <w:tc>
          <w:tcPr>
            <w:tcW w:w="302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եղչերի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տարբերակ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գործակից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կիրառել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1B0058" w:rsidRPr="00CF0A98" w:rsidTr="007721CC">
        <w:trPr>
          <w:trHeight w:val="835"/>
        </w:trPr>
        <w:tc>
          <w:tcPr>
            <w:tcW w:w="2755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Գնումների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մրցույթների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կարգավորում</w:t>
            </w:r>
            <w:proofErr w:type="spellEnd"/>
          </w:p>
        </w:tc>
        <w:tc>
          <w:tcPr>
            <w:tcW w:w="181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Բարձր</w:t>
            </w:r>
            <w:proofErr w:type="spellEnd"/>
          </w:p>
        </w:tc>
        <w:tc>
          <w:tcPr>
            <w:tcW w:w="187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Պետական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մարմիններ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, ՏԻՄ</w:t>
            </w:r>
          </w:p>
        </w:tc>
        <w:tc>
          <w:tcPr>
            <w:tcW w:w="302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Ստեղծվել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է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համապատասխան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հանձնաժողով</w:t>
            </w:r>
            <w:proofErr w:type="spellEnd"/>
          </w:p>
        </w:tc>
      </w:tr>
      <w:tr w:rsidR="001B0058" w:rsidRPr="00CF0A98" w:rsidTr="007721CC">
        <w:trPr>
          <w:trHeight w:val="1913"/>
        </w:trPr>
        <w:tc>
          <w:tcPr>
            <w:tcW w:w="2755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Շինարարություն</w:t>
            </w:r>
            <w:proofErr w:type="spellEnd"/>
          </w:p>
        </w:tc>
        <w:tc>
          <w:tcPr>
            <w:tcW w:w="181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բարձր</w:t>
            </w:r>
            <w:proofErr w:type="spellEnd"/>
          </w:p>
        </w:tc>
        <w:tc>
          <w:tcPr>
            <w:tcW w:w="187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Պետական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մարմիններ</w:t>
            </w:r>
            <w:proofErr w:type="spellEnd"/>
          </w:p>
        </w:tc>
        <w:tc>
          <w:tcPr>
            <w:tcW w:w="3023" w:type="dxa"/>
          </w:tcPr>
          <w:p w:rsidR="001B0058" w:rsidRPr="00CF0A98" w:rsidRDefault="001B0058" w:rsidP="001B0058">
            <w:pPr>
              <w:spacing w:after="240"/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Երկարացնել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տարում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շինարարությունը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ավարտին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հասցնելու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պահաջը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ավելացնել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հասարակական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կառուցապատման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նպատակով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միչև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20քմ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սահմանափակումը</w:t>
            </w:r>
            <w:proofErr w:type="spellEnd"/>
          </w:p>
        </w:tc>
      </w:tr>
    </w:tbl>
    <w:p w:rsidR="00FE2C06" w:rsidRPr="00CF0A98" w:rsidRDefault="00FE2C06">
      <w:pPr>
        <w:rPr>
          <w:rFonts w:ascii="GHEA Grapalat" w:hAnsi="GHEA Grapalat"/>
          <w:b/>
          <w:lang w:val="hy-AM"/>
        </w:rPr>
      </w:pPr>
    </w:p>
    <w:tbl>
      <w:tblPr>
        <w:tblStyle w:val="TableGrid11"/>
        <w:tblpPr w:leftFromText="180" w:rightFromText="180" w:vertAnchor="text" w:horzAnchor="margin" w:tblpY="-35"/>
        <w:tblW w:w="5213" w:type="pct"/>
        <w:tblLook w:val="04A0" w:firstRow="1" w:lastRow="0" w:firstColumn="1" w:lastColumn="0" w:noHBand="0" w:noVBand="1"/>
      </w:tblPr>
      <w:tblGrid>
        <w:gridCol w:w="5599"/>
        <w:gridCol w:w="4037"/>
      </w:tblGrid>
      <w:tr w:rsidR="007721CC" w:rsidRPr="00CF0A98" w:rsidTr="007721CC">
        <w:trPr>
          <w:trHeight w:val="379"/>
          <w:tblHeader/>
        </w:trPr>
        <w:tc>
          <w:tcPr>
            <w:tcW w:w="2905" w:type="pct"/>
          </w:tcPr>
          <w:p w:rsidR="007721CC" w:rsidRPr="00CF0A98" w:rsidRDefault="007721CC" w:rsidP="007721CC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ՈՒԺԵՂԿՈՂՄ</w:t>
            </w:r>
          </w:p>
        </w:tc>
        <w:tc>
          <w:tcPr>
            <w:tcW w:w="2095" w:type="pct"/>
          </w:tcPr>
          <w:p w:rsidR="007721CC" w:rsidRPr="00CF0A98" w:rsidRDefault="007721CC" w:rsidP="007721CC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ԹՈՒՅԼԿՈՂՄ</w:t>
            </w:r>
          </w:p>
        </w:tc>
      </w:tr>
      <w:tr w:rsidR="007721CC" w:rsidRPr="00CF0A98" w:rsidTr="007721CC">
        <w:trPr>
          <w:trHeight w:val="883"/>
        </w:trPr>
        <w:tc>
          <w:tcPr>
            <w:tcW w:w="2905" w:type="pct"/>
          </w:tcPr>
          <w:p w:rsidR="007721CC" w:rsidRPr="00CF0A98" w:rsidRDefault="007721CC" w:rsidP="007721CC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1.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Ավագանուկողմիցընդունվածհանրայ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ին 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առևտրի</w:t>
            </w:r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սննդի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,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բ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ացօթյաառևտրի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անոններ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:</w:t>
            </w:r>
          </w:p>
        </w:tc>
        <w:tc>
          <w:tcPr>
            <w:tcW w:w="2095" w:type="pct"/>
          </w:tcPr>
          <w:p w:rsidR="007721CC" w:rsidRPr="00CF0A98" w:rsidRDefault="007721CC" w:rsidP="007721CC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1.Կանոնակարգումը  կատարվում  է համաձայն ՀՀ</w:t>
            </w:r>
          </w:p>
          <w:p w:rsidR="007721CC" w:rsidRPr="00CF0A98" w:rsidRDefault="007721CC" w:rsidP="007721CC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օրենքների և որոշումների:</w:t>
            </w:r>
          </w:p>
        </w:tc>
      </w:tr>
      <w:tr w:rsidR="007721CC" w:rsidRPr="00CF0A98" w:rsidTr="007721CC">
        <w:trPr>
          <w:trHeight w:val="953"/>
        </w:trPr>
        <w:tc>
          <w:tcPr>
            <w:tcW w:w="2905" w:type="pct"/>
          </w:tcPr>
          <w:p w:rsidR="007721CC" w:rsidRPr="00CF0A98" w:rsidRDefault="007721CC" w:rsidP="007721CC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2.Համայնքապետարանի փաստաթղթաշրջանառության ավտոմատ և արդյունավետ համակարգի առկայություն:</w:t>
            </w:r>
          </w:p>
          <w:p w:rsidR="007721CC" w:rsidRPr="00CF0A98" w:rsidRDefault="007721CC" w:rsidP="007721CC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5" w:type="pct"/>
          </w:tcPr>
          <w:p w:rsidR="007721CC" w:rsidRPr="00CF0A98" w:rsidRDefault="007721CC" w:rsidP="007721CC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2.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Քաղաքացիների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սպասարկման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գրասենյակի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:rsidR="007721CC" w:rsidRPr="00CF0A98" w:rsidRDefault="007721CC" w:rsidP="007721CC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բացակայություն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</w:tbl>
    <w:p w:rsidR="00FE2C06" w:rsidRPr="00CF0A98" w:rsidRDefault="00DD7829">
      <w:pPr>
        <w:jc w:val="both"/>
        <w:rPr>
          <w:rFonts w:ascii="GHEA Grapalat" w:hAnsi="GHEA Grapalat"/>
          <w:b/>
          <w:lang w:val="hy-AM"/>
        </w:rPr>
      </w:pPr>
      <w:bookmarkStart w:id="6" w:name="_Թերթիկ_8․_Հմտություններ"/>
      <w:bookmarkEnd w:id="6"/>
      <w:r w:rsidRPr="00CF0A98">
        <w:rPr>
          <w:rFonts w:ascii="GHEA Grapalat" w:hAnsi="GHEA Grapalat"/>
          <w:b/>
          <w:lang w:val="hy-AM"/>
        </w:rPr>
        <w:t xml:space="preserve">6.7 Հմտություններ և մարդկային </w:t>
      </w:r>
      <w:proofErr w:type="spellStart"/>
      <w:r w:rsidRPr="00CF0A98">
        <w:rPr>
          <w:rFonts w:ascii="GHEA Grapalat" w:hAnsi="GHEA Grapalat"/>
          <w:b/>
          <w:lang w:val="hy-AM"/>
        </w:rPr>
        <w:t>կպիտալ</w:t>
      </w:r>
      <w:proofErr w:type="spellEnd"/>
      <w:r w:rsidRPr="00CF0A98">
        <w:rPr>
          <w:rFonts w:ascii="GHEA Grapalat" w:hAnsi="GHEA Grapalat"/>
          <w:b/>
          <w:lang w:val="hy-AM"/>
        </w:rPr>
        <w:t xml:space="preserve">, </w:t>
      </w:r>
      <w:proofErr w:type="spellStart"/>
      <w:r w:rsidRPr="00CF0A98">
        <w:rPr>
          <w:rFonts w:ascii="GHEA Grapalat" w:hAnsi="GHEA Grapalat"/>
          <w:b/>
          <w:lang w:val="hy-AM"/>
        </w:rPr>
        <w:t>ներառականություն</w:t>
      </w:r>
      <w:proofErr w:type="spellEnd"/>
    </w:p>
    <w:p w:rsidR="00FE2C06" w:rsidRPr="00CF0A98" w:rsidRDefault="00DD7829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 Ըստ զբաղվածության Մարտունու տարածքային կենտրոնի տրամադրած տվյալների՝ Մարտունի համայնքում գրանցված աշխատանք </w:t>
      </w:r>
      <w:proofErr w:type="spellStart"/>
      <w:r w:rsidRPr="00CF0A98">
        <w:rPr>
          <w:rFonts w:ascii="GHEA Grapalat" w:hAnsi="GHEA Grapalat"/>
          <w:lang w:val="hy-AM"/>
        </w:rPr>
        <w:t>փնտրողների</w:t>
      </w:r>
      <w:proofErr w:type="spellEnd"/>
      <w:r w:rsidRPr="00CF0A98">
        <w:rPr>
          <w:rFonts w:ascii="GHEA Grapalat" w:hAnsi="GHEA Grapalat"/>
          <w:lang w:val="hy-AM"/>
        </w:rPr>
        <w:t xml:space="preserve"> թիվը 398 է, որից կին՝ 279, տղամարդ՝ 119, ընդ որում երիտասարդների թիվը 16-29 տարեկան կազմում է 26%, աշխատանք փնտրող գործազուրկների թիվը 368: Գործազրկությունը կազմում է 6,5% 2017 թվականի ընթացքում աշխատանքի է տեղավորվել իրենց մասնագիտությունների գծով 110 մարդ: Սակայն մեր </w:t>
      </w:r>
      <w:proofErr w:type="spellStart"/>
      <w:r w:rsidRPr="00CF0A98">
        <w:rPr>
          <w:rFonts w:ascii="GHEA Grapalat" w:hAnsi="GHEA Grapalat"/>
          <w:lang w:val="hy-AM"/>
        </w:rPr>
        <w:t>հավաքագրած</w:t>
      </w:r>
      <w:proofErr w:type="spellEnd"/>
      <w:r w:rsidRPr="00CF0A98">
        <w:rPr>
          <w:rFonts w:ascii="GHEA Grapalat" w:hAnsi="GHEA Grapalat"/>
          <w:lang w:val="hy-AM"/>
        </w:rPr>
        <w:t xml:space="preserve"> տվյալների համաձայն իրականությունը շատ տարբեր է, ոչ բոլոր գործազուրկներն են գրանցվում զբաղվածության կենտրոնում և համաձայն զբաղվածության վիճակագրության տարեց տարի դրանց թիվը նվազում է: Ըստ մեր </w:t>
      </w:r>
      <w:proofErr w:type="spellStart"/>
      <w:r w:rsidRPr="00CF0A98">
        <w:rPr>
          <w:rFonts w:ascii="GHEA Grapalat" w:hAnsi="GHEA Grapalat"/>
          <w:lang w:val="hy-AM"/>
        </w:rPr>
        <w:t>հավաքագրած</w:t>
      </w:r>
      <w:proofErr w:type="spellEnd"/>
      <w:r w:rsidRPr="00CF0A98">
        <w:rPr>
          <w:rFonts w:ascii="GHEA Grapalat" w:hAnsi="GHEA Grapalat"/>
          <w:lang w:val="hy-AM"/>
        </w:rPr>
        <w:t xml:space="preserve"> տվյալների</w:t>
      </w:r>
      <w:r w:rsidR="00597BE5" w:rsidRPr="00CF0A98">
        <w:rPr>
          <w:rFonts w:ascii="GHEA Grapalat" w:hAnsi="GHEA Grapalat"/>
          <w:lang w:val="hy-AM"/>
        </w:rPr>
        <w:t>`</w:t>
      </w:r>
      <w:r w:rsidRPr="00CF0A98">
        <w:rPr>
          <w:rFonts w:ascii="GHEA Grapalat" w:hAnsi="GHEA Grapalat"/>
          <w:lang w:val="hy-AM"/>
        </w:rPr>
        <w:t xml:space="preserve"> համայնքի գործատուների կողմից պահանջված մասնագիտություններն են </w:t>
      </w:r>
      <w:proofErr w:type="spellStart"/>
      <w:r w:rsidRPr="00CF0A98">
        <w:rPr>
          <w:rFonts w:ascii="GHEA Grapalat" w:hAnsi="GHEA Grapalat"/>
          <w:lang w:val="hy-AM"/>
        </w:rPr>
        <w:t>դեղագործներ</w:t>
      </w:r>
      <w:proofErr w:type="spellEnd"/>
      <w:r w:rsidRPr="00CF0A98">
        <w:rPr>
          <w:rFonts w:ascii="GHEA Grapalat" w:hAnsi="GHEA Grapalat"/>
          <w:lang w:val="hy-AM"/>
        </w:rPr>
        <w:t xml:space="preserve">, </w:t>
      </w:r>
      <w:proofErr w:type="spellStart"/>
      <w:r w:rsidRPr="00CF0A98">
        <w:rPr>
          <w:rFonts w:ascii="GHEA Grapalat" w:hAnsi="GHEA Grapalat"/>
          <w:lang w:val="hy-AM"/>
        </w:rPr>
        <w:t>բուժքույրեր</w:t>
      </w:r>
      <w:proofErr w:type="spellEnd"/>
      <w:r w:rsidRPr="00CF0A98">
        <w:rPr>
          <w:rFonts w:ascii="GHEA Grapalat" w:hAnsi="GHEA Grapalat"/>
          <w:lang w:val="hy-AM"/>
        </w:rPr>
        <w:t xml:space="preserve">, </w:t>
      </w:r>
      <w:proofErr w:type="spellStart"/>
      <w:r w:rsidRPr="00CF0A98">
        <w:rPr>
          <w:rFonts w:ascii="GHEA Grapalat" w:hAnsi="GHEA Grapalat"/>
          <w:lang w:val="hy-AM"/>
        </w:rPr>
        <w:t>մատուցողներ</w:t>
      </w:r>
      <w:proofErr w:type="spellEnd"/>
      <w:r w:rsidRPr="00CF0A98">
        <w:rPr>
          <w:rFonts w:ascii="GHEA Grapalat" w:hAnsi="GHEA Grapalat"/>
          <w:lang w:val="hy-AM"/>
        </w:rPr>
        <w:t xml:space="preserve">, </w:t>
      </w:r>
      <w:proofErr w:type="spellStart"/>
      <w:r w:rsidRPr="00CF0A98">
        <w:rPr>
          <w:rFonts w:ascii="GHEA Grapalat" w:hAnsi="GHEA Grapalat"/>
          <w:lang w:val="hy-AM"/>
        </w:rPr>
        <w:t>հաշվապահներ</w:t>
      </w:r>
      <w:proofErr w:type="spellEnd"/>
      <w:r w:rsidRPr="00CF0A98">
        <w:rPr>
          <w:rFonts w:ascii="GHEA Grapalat" w:hAnsi="GHEA Grapalat"/>
          <w:lang w:val="hy-AM"/>
        </w:rPr>
        <w:t xml:space="preserve">, վաճառողներ, </w:t>
      </w:r>
      <w:proofErr w:type="spellStart"/>
      <w:r w:rsidRPr="00CF0A98">
        <w:rPr>
          <w:rFonts w:ascii="GHEA Grapalat" w:hAnsi="GHEA Grapalat"/>
          <w:lang w:val="hy-AM"/>
        </w:rPr>
        <w:t>տնտեսագետներ</w:t>
      </w:r>
      <w:proofErr w:type="spellEnd"/>
      <w:r w:rsidRPr="00CF0A98">
        <w:rPr>
          <w:rFonts w:ascii="GHEA Grapalat" w:hAnsi="GHEA Grapalat"/>
          <w:lang w:val="hy-AM"/>
        </w:rPr>
        <w:t xml:space="preserve">, </w:t>
      </w:r>
      <w:proofErr w:type="spellStart"/>
      <w:r w:rsidRPr="00CF0A98">
        <w:rPr>
          <w:rFonts w:ascii="GHEA Grapalat" w:hAnsi="GHEA Grapalat"/>
          <w:lang w:val="hy-AM"/>
        </w:rPr>
        <w:t>հացթուխներ</w:t>
      </w:r>
      <w:proofErr w:type="spellEnd"/>
      <w:r w:rsidRPr="00CF0A98">
        <w:rPr>
          <w:rFonts w:ascii="GHEA Grapalat" w:hAnsi="GHEA Grapalat"/>
          <w:lang w:val="hy-AM"/>
        </w:rPr>
        <w:t xml:space="preserve">, </w:t>
      </w:r>
      <w:proofErr w:type="spellStart"/>
      <w:r w:rsidRPr="00CF0A98">
        <w:rPr>
          <w:rFonts w:ascii="GHEA Grapalat" w:hAnsi="GHEA Grapalat"/>
          <w:lang w:val="hy-AM"/>
        </w:rPr>
        <w:t>խառատներ</w:t>
      </w:r>
      <w:proofErr w:type="spellEnd"/>
      <w:r w:rsidRPr="00CF0A98">
        <w:rPr>
          <w:rFonts w:ascii="GHEA Grapalat" w:hAnsi="GHEA Grapalat"/>
          <w:lang w:val="hy-AM"/>
        </w:rPr>
        <w:t xml:space="preserve"> և որակյալ բանվորներ</w:t>
      </w:r>
      <w:r w:rsidR="00131C4B" w:rsidRPr="00CF0A98">
        <w:rPr>
          <w:rFonts w:ascii="GHEA Grapalat" w:hAnsi="GHEA Grapalat"/>
          <w:lang w:val="hy-AM"/>
        </w:rPr>
        <w:t xml:space="preserve">: Մեր տվյալների համաձայն </w:t>
      </w:r>
      <w:proofErr w:type="spellStart"/>
      <w:r w:rsidR="00124087" w:rsidRPr="00CF0A98">
        <w:rPr>
          <w:rFonts w:ascii="GHEA Grapalat" w:hAnsi="GHEA Grapalat"/>
          <w:lang w:val="hy-AM"/>
        </w:rPr>
        <w:t>գործազդկությունը</w:t>
      </w:r>
      <w:proofErr w:type="spellEnd"/>
      <w:r w:rsidR="00124087" w:rsidRPr="00CF0A98">
        <w:rPr>
          <w:rFonts w:ascii="GHEA Grapalat" w:hAnsi="GHEA Grapalat"/>
          <w:lang w:val="hy-AM"/>
        </w:rPr>
        <w:t xml:space="preserve"> կազմում է</w:t>
      </w:r>
      <w:r w:rsidR="00B5288D" w:rsidRPr="00CF0A98">
        <w:rPr>
          <w:rFonts w:ascii="GHEA Grapalat" w:hAnsi="GHEA Grapalat"/>
          <w:lang w:val="hy-AM"/>
        </w:rPr>
        <w:t xml:space="preserve"> 40</w:t>
      </w:r>
      <w:r w:rsidR="00124087" w:rsidRPr="00CF0A98">
        <w:rPr>
          <w:rFonts w:ascii="GHEA Grapalat" w:hAnsi="GHEA Grapalat"/>
          <w:lang w:val="hy-AM"/>
        </w:rPr>
        <w:t xml:space="preserve">%, սակայն </w:t>
      </w:r>
      <w:r w:rsidRPr="00CF0A98">
        <w:rPr>
          <w:rFonts w:ascii="GHEA Grapalat" w:hAnsi="GHEA Grapalat"/>
          <w:lang w:val="hy-AM"/>
        </w:rPr>
        <w:t>բոլոր ոլորտներում էլ առկա է աշխատողների կարիք</w:t>
      </w:r>
      <w:r w:rsidR="00124087" w:rsidRPr="00CF0A98">
        <w:rPr>
          <w:rFonts w:ascii="GHEA Grapalat" w:hAnsi="GHEA Grapalat"/>
          <w:lang w:val="hy-AM"/>
        </w:rPr>
        <w:t>: Պատճառ կարող է հանդիսանալ,</w:t>
      </w:r>
      <w:r w:rsidRPr="00CF0A98">
        <w:rPr>
          <w:rFonts w:ascii="GHEA Grapalat" w:hAnsi="GHEA Grapalat"/>
          <w:lang w:val="hy-AM"/>
        </w:rPr>
        <w:t xml:space="preserve"> գործատուների տված ցածր աշխատավարձ</w:t>
      </w:r>
      <w:r w:rsidR="00124087" w:rsidRPr="00CF0A98">
        <w:rPr>
          <w:rFonts w:ascii="GHEA Grapalat" w:hAnsi="GHEA Grapalat"/>
          <w:lang w:val="hy-AM"/>
        </w:rPr>
        <w:t>ը</w:t>
      </w:r>
      <w:r w:rsidRPr="00CF0A98">
        <w:rPr>
          <w:rFonts w:ascii="GHEA Grapalat" w:hAnsi="GHEA Grapalat"/>
          <w:lang w:val="hy-AM"/>
        </w:rPr>
        <w:t xml:space="preserve">, ոչ </w:t>
      </w:r>
      <w:proofErr w:type="spellStart"/>
      <w:r w:rsidRPr="00CF0A98">
        <w:rPr>
          <w:rFonts w:ascii="GHEA Grapalat" w:hAnsi="GHEA Grapalat"/>
          <w:lang w:val="hy-AM"/>
        </w:rPr>
        <w:t>ստաբիլ</w:t>
      </w:r>
      <w:proofErr w:type="spellEnd"/>
      <w:r w:rsidRPr="00CF0A98">
        <w:rPr>
          <w:rFonts w:ascii="GHEA Grapalat" w:hAnsi="GHEA Grapalat"/>
          <w:lang w:val="hy-AM"/>
        </w:rPr>
        <w:t xml:space="preserve"> և </w:t>
      </w:r>
      <w:proofErr w:type="spellStart"/>
      <w:r w:rsidRPr="00CF0A98">
        <w:rPr>
          <w:rFonts w:ascii="GHEA Grapalat" w:hAnsi="GHEA Grapalat"/>
          <w:lang w:val="hy-AM"/>
        </w:rPr>
        <w:t>չկանոնակարգված</w:t>
      </w:r>
      <w:proofErr w:type="spellEnd"/>
      <w:r w:rsidRPr="00CF0A98">
        <w:rPr>
          <w:rFonts w:ascii="GHEA Grapalat" w:hAnsi="GHEA Grapalat"/>
          <w:lang w:val="hy-AM"/>
        </w:rPr>
        <w:t xml:space="preserve"> աշխատանքը</w:t>
      </w:r>
      <w:r w:rsidR="00336BBC" w:rsidRPr="00CF0A98">
        <w:rPr>
          <w:rFonts w:ascii="GHEA Grapalat" w:hAnsi="GHEA Grapalat"/>
          <w:lang w:val="hy-AM"/>
        </w:rPr>
        <w:t>:</w:t>
      </w:r>
      <w:r w:rsidRPr="00CF0A98">
        <w:rPr>
          <w:rFonts w:ascii="GHEA Grapalat" w:hAnsi="GHEA Grapalat"/>
          <w:lang w:val="hy-AM"/>
        </w:rPr>
        <w:t xml:space="preserve">: Գործարարների հետ հանդիպումներից պարզվեց, որ արտադրության և շինարարության ոլորտում </w:t>
      </w:r>
      <w:r w:rsidRPr="00CF0A98">
        <w:rPr>
          <w:rFonts w:ascii="GHEA Grapalat" w:hAnsi="GHEA Grapalat"/>
          <w:lang w:val="hy-AM"/>
        </w:rPr>
        <w:lastRenderedPageBreak/>
        <w:t>որակյալ բանվորների կարիք կա: Համայնքում գործում են 4 կրթական հաստատություն , որոնք տարբեր կադրեր են պատրաստում տնտեսության համար, սակայն կրթության ոլորտի համագործակցությունը համայնքի և գործարարներ հետ թույլ է</w:t>
      </w:r>
      <w:r w:rsidR="00336BBC" w:rsidRPr="00CF0A98">
        <w:rPr>
          <w:rFonts w:ascii="GHEA Grapalat" w:hAnsi="GHEA Grapalat"/>
          <w:lang w:val="hy-AM"/>
        </w:rPr>
        <w:t xml:space="preserve">: </w:t>
      </w:r>
      <w:r w:rsidR="00B348FE" w:rsidRPr="00CF0A98">
        <w:rPr>
          <w:rFonts w:ascii="GHEA Grapalat" w:hAnsi="GHEA Grapalat"/>
          <w:lang w:val="hy-AM"/>
        </w:rPr>
        <w:t xml:space="preserve">Կրթական հաստատությունները, հիմնականում </w:t>
      </w:r>
      <w:r w:rsidRPr="00CF0A98">
        <w:rPr>
          <w:rFonts w:ascii="GHEA Grapalat" w:hAnsi="GHEA Grapalat"/>
          <w:lang w:val="hy-AM"/>
        </w:rPr>
        <w:t xml:space="preserve">պատրաստվում են այնպիսի կադրեր, </w:t>
      </w:r>
      <w:proofErr w:type="spellStart"/>
      <w:r w:rsidRPr="00CF0A98">
        <w:rPr>
          <w:rFonts w:ascii="GHEA Grapalat" w:hAnsi="GHEA Grapalat"/>
          <w:lang w:val="hy-AM"/>
        </w:rPr>
        <w:t>որոց</w:t>
      </w:r>
      <w:proofErr w:type="spellEnd"/>
      <w:r w:rsidRPr="00CF0A98">
        <w:rPr>
          <w:rFonts w:ascii="GHEA Grapalat" w:hAnsi="GHEA Grapalat"/>
          <w:lang w:val="hy-AM"/>
        </w:rPr>
        <w:t xml:space="preserve"> պահանջարկը շուկայում շատ ցածր է և տեղին է նշել որ պատրաստված կադրերի որակը բարձր չէ և գործատուների շրջանում հետաքրքրություն և </w:t>
      </w:r>
      <w:r w:rsidR="00597BE5" w:rsidRPr="00CF0A98">
        <w:rPr>
          <w:rFonts w:ascii="GHEA Grapalat" w:hAnsi="GHEA Grapalat"/>
          <w:lang w:val="hy-AM"/>
        </w:rPr>
        <w:t>շահագր</w:t>
      </w:r>
      <w:r w:rsidRPr="00CF0A98">
        <w:rPr>
          <w:rFonts w:ascii="GHEA Grapalat" w:hAnsi="GHEA Grapalat"/>
          <w:lang w:val="hy-AM"/>
        </w:rPr>
        <w:t>գռվածու</w:t>
      </w:r>
      <w:r w:rsidR="00597BE5" w:rsidRPr="00CF0A98">
        <w:rPr>
          <w:rFonts w:ascii="GHEA Grapalat" w:hAnsi="GHEA Grapalat"/>
          <w:lang w:val="hy-AM"/>
        </w:rPr>
        <w:t>թ</w:t>
      </w:r>
      <w:r w:rsidRPr="00CF0A98">
        <w:rPr>
          <w:rFonts w:ascii="GHEA Grapalat" w:hAnsi="GHEA Grapalat"/>
          <w:lang w:val="hy-AM"/>
        </w:rPr>
        <w:t xml:space="preserve">յուն  չի առաջացնում: Մասնավոր հատվածը աշխատողներին հիմնականում ընտրում է իր մտերիմ ծանոթ բարեկամների շրջանակից և որոնք աշխատանքային հմտություններ և կարողություններ են ձեռք բերում գործատուի շնորհիվ պրակտիկ աշխատանքի մեջ ներգրավվելով:  Զբաղվածության տարածքային կենտրոնը իրականացնում է որոշ կրթական ծրագրեր ուղղված անմրցունակ անձանց </w:t>
      </w:r>
      <w:proofErr w:type="spellStart"/>
      <w:r w:rsidRPr="00CF0A98">
        <w:rPr>
          <w:rFonts w:ascii="GHEA Grapalat" w:hAnsi="GHEA Grapalat"/>
          <w:lang w:val="hy-AM"/>
        </w:rPr>
        <w:t>աշխատաքի</w:t>
      </w:r>
      <w:proofErr w:type="spellEnd"/>
      <w:r w:rsidRPr="00CF0A98">
        <w:rPr>
          <w:rFonts w:ascii="GHEA Grapalat" w:hAnsi="GHEA Grapalat"/>
          <w:lang w:val="hy-AM"/>
        </w:rPr>
        <w:t xml:space="preserve"> փորձ ձեռք բերելուն և գործազուրկների ունակությունների և կարողությունների զարգացման համար, սակայն այս ծրագրերը իրականացվել են հիմնականում  հիվանդանոցների և պետական հատված</w:t>
      </w:r>
      <w:r w:rsidR="00B67B48" w:rsidRPr="00CF0A98">
        <w:rPr>
          <w:rFonts w:ascii="GHEA Grapalat" w:hAnsi="GHEA Grapalat"/>
          <w:lang w:val="hy-AM"/>
        </w:rPr>
        <w:t>ի</w:t>
      </w:r>
      <w:r w:rsidRPr="00CF0A98">
        <w:rPr>
          <w:rFonts w:ascii="GHEA Grapalat" w:hAnsi="GHEA Grapalat"/>
          <w:lang w:val="hy-AM"/>
        </w:rPr>
        <w:t xml:space="preserve"> հետ, որովհետև գործատուները </w:t>
      </w:r>
      <w:r w:rsidR="00597BE5" w:rsidRPr="00CF0A98">
        <w:rPr>
          <w:rFonts w:ascii="GHEA Grapalat" w:hAnsi="GHEA Grapalat"/>
          <w:lang w:val="hy-AM"/>
        </w:rPr>
        <w:t>շահագրգռ</w:t>
      </w:r>
      <w:r w:rsidRPr="00CF0A98">
        <w:rPr>
          <w:rFonts w:ascii="GHEA Grapalat" w:hAnsi="GHEA Grapalat"/>
          <w:lang w:val="hy-AM"/>
        </w:rPr>
        <w:t>ված չեն նման ծրագրերին մասնակցելու:</w:t>
      </w:r>
      <w:r w:rsidR="007721CC" w:rsidRPr="00CF0A98">
        <w:rPr>
          <w:rFonts w:ascii="GHEA Grapalat" w:hAnsi="GHEA Grapalat"/>
          <w:lang w:val="hy-AM"/>
        </w:rPr>
        <w:t xml:space="preserve"> </w:t>
      </w:r>
      <w:r w:rsidRPr="00CF0A98">
        <w:rPr>
          <w:rFonts w:ascii="GHEA Grapalat" w:hAnsi="GHEA Grapalat"/>
          <w:lang w:val="hy-AM"/>
        </w:rPr>
        <w:t xml:space="preserve">Զբաղվածության կենտրոնի կողմից կազմակերպվում են նաև աշխատանքի տոնավաճառ ծրագիրը, որի նպատակն է </w:t>
      </w:r>
      <w:proofErr w:type="spellStart"/>
      <w:r w:rsidRPr="00CF0A98">
        <w:rPr>
          <w:rFonts w:ascii="GHEA Grapalat" w:hAnsi="GHEA Grapalat"/>
          <w:lang w:val="hy-AM"/>
        </w:rPr>
        <w:t>գործատուին</w:t>
      </w:r>
      <w:proofErr w:type="spellEnd"/>
      <w:r w:rsidRPr="00CF0A98">
        <w:rPr>
          <w:rFonts w:ascii="GHEA Grapalat" w:hAnsi="GHEA Grapalat"/>
          <w:lang w:val="hy-AM"/>
        </w:rPr>
        <w:t xml:space="preserve"> և աշխատանք </w:t>
      </w:r>
      <w:proofErr w:type="spellStart"/>
      <w:r w:rsidRPr="00CF0A98">
        <w:rPr>
          <w:rFonts w:ascii="GHEA Grapalat" w:hAnsi="GHEA Grapalat"/>
          <w:lang w:val="hy-AM"/>
        </w:rPr>
        <w:t>փնտրողին</w:t>
      </w:r>
      <w:proofErr w:type="spellEnd"/>
      <w:r w:rsidRPr="00CF0A98">
        <w:rPr>
          <w:rFonts w:ascii="GHEA Grapalat" w:hAnsi="GHEA Grapalat"/>
          <w:lang w:val="hy-AM"/>
        </w:rPr>
        <w:t xml:space="preserve"> կապել միմյանց հետ, սակայն նմանատիպ ծրագրերը ունեն ցածր արդյունավետություն և աշխատուժի առաջարկի և պահանջարկի միջև տարբերությունը չեն վերացնում:  Նաև իրականացվել է որոշ ծրագրեր ՓՄՁ ԶԱԿ ի հետ ուղղված բիզնես ծրագրերի </w:t>
      </w:r>
      <w:proofErr w:type="spellStart"/>
      <w:r w:rsidRPr="00CF0A98">
        <w:rPr>
          <w:rFonts w:ascii="GHEA Grapalat" w:hAnsi="GHEA Grapalat"/>
          <w:lang w:val="hy-AM"/>
        </w:rPr>
        <w:t>կազմանը</w:t>
      </w:r>
      <w:proofErr w:type="spellEnd"/>
      <w:r w:rsidRPr="00CF0A98">
        <w:rPr>
          <w:rFonts w:ascii="GHEA Grapalat" w:hAnsi="GHEA Grapalat"/>
          <w:lang w:val="hy-AM"/>
        </w:rPr>
        <w:t>,</w:t>
      </w:r>
      <w:r w:rsidR="00597BE5" w:rsidRPr="00CF0A98">
        <w:rPr>
          <w:rFonts w:ascii="GHEA Grapalat" w:hAnsi="GHEA Grapalat"/>
          <w:lang w:val="hy-AM"/>
        </w:rPr>
        <w:t xml:space="preserve"> </w:t>
      </w:r>
      <w:r w:rsidR="00E55093" w:rsidRPr="00CF0A98">
        <w:rPr>
          <w:rFonts w:ascii="GHEA Grapalat" w:hAnsi="GHEA Grapalat"/>
          <w:lang w:val="hy-AM"/>
        </w:rPr>
        <w:t>ս</w:t>
      </w:r>
      <w:r w:rsidRPr="00CF0A98">
        <w:rPr>
          <w:rFonts w:ascii="GHEA Grapalat" w:hAnsi="GHEA Grapalat"/>
          <w:lang w:val="hy-AM"/>
        </w:rPr>
        <w:t>ակայն այս ամենը տեղի է ունենում առանց համայնքի մասնակցությա</w:t>
      </w:r>
      <w:r w:rsidR="00055C6F" w:rsidRPr="00CF0A98">
        <w:rPr>
          <w:rFonts w:ascii="GHEA Grapalat" w:hAnsi="GHEA Grapalat"/>
          <w:lang w:val="hy-AM"/>
        </w:rPr>
        <w:t>ն</w:t>
      </w:r>
      <w:r w:rsidRPr="00CF0A98">
        <w:rPr>
          <w:rFonts w:ascii="GHEA Grapalat" w:hAnsi="GHEA Grapalat"/>
          <w:lang w:val="hy-AM"/>
        </w:rPr>
        <w:t xml:space="preserve"> և համագործակցությա</w:t>
      </w:r>
      <w:r w:rsidR="00055C6F" w:rsidRPr="00CF0A98">
        <w:rPr>
          <w:rFonts w:ascii="GHEA Grapalat" w:hAnsi="GHEA Grapalat"/>
          <w:lang w:val="hy-AM"/>
        </w:rPr>
        <w:t>ն</w:t>
      </w:r>
      <w:r w:rsidR="007721CC" w:rsidRPr="00CF0A98">
        <w:rPr>
          <w:rFonts w:ascii="GHEA Grapalat" w:hAnsi="GHEA Grapalat"/>
          <w:lang w:val="hy-AM"/>
        </w:rPr>
        <w:t>:</w:t>
      </w:r>
    </w:p>
    <w:p w:rsidR="00FE2C06" w:rsidRPr="00CF0A98" w:rsidRDefault="00DD7829">
      <w:pPr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</w:t>
      </w:r>
      <w:r w:rsidR="003A7055" w:rsidRPr="00CF0A98">
        <w:rPr>
          <w:rFonts w:ascii="GHEA Grapalat" w:hAnsi="GHEA Grapalat"/>
          <w:b/>
          <w:lang w:val="hy-AM"/>
        </w:rPr>
        <w:t xml:space="preserve"> 7ա.</w:t>
      </w:r>
      <w:r w:rsidR="004178AF" w:rsidRPr="00CF0A98">
        <w:rPr>
          <w:rFonts w:ascii="GHEA Grapalat" w:hAnsi="GHEA Grapalat"/>
          <w:b/>
          <w:lang w:val="hy-AM"/>
        </w:rPr>
        <w:t xml:space="preserve"> </w:t>
      </w:r>
      <w:r w:rsidRPr="00CF0A98">
        <w:rPr>
          <w:rFonts w:ascii="GHEA Grapalat" w:hAnsi="GHEA Grapalat"/>
          <w:b/>
          <w:lang w:val="hy-AM"/>
        </w:rPr>
        <w:t xml:space="preserve"> Որակավորված աշխատուժի շուկայում առկա  իրավիճակը</w:t>
      </w:r>
    </w:p>
    <w:tbl>
      <w:tblPr>
        <w:tblStyle w:val="TableGrid8"/>
        <w:tblW w:w="5122" w:type="pct"/>
        <w:tblLayout w:type="fixed"/>
        <w:tblLook w:val="04A0" w:firstRow="1" w:lastRow="0" w:firstColumn="1" w:lastColumn="0" w:noHBand="0" w:noVBand="1"/>
      </w:tblPr>
      <w:tblGrid>
        <w:gridCol w:w="1998"/>
        <w:gridCol w:w="2880"/>
        <w:gridCol w:w="2789"/>
        <w:gridCol w:w="1801"/>
      </w:tblGrid>
      <w:tr w:rsidR="005B5720" w:rsidRPr="00CF0A98" w:rsidTr="00B5288D">
        <w:trPr>
          <w:trHeight w:val="738"/>
        </w:trPr>
        <w:tc>
          <w:tcPr>
            <w:tcW w:w="1055" w:type="pct"/>
            <w:shd w:val="clear" w:color="000000" w:fill="8DB3E2"/>
          </w:tcPr>
          <w:p w:rsidR="00EE6974" w:rsidRPr="00CF0A98" w:rsidRDefault="00DD7829" w:rsidP="00EE697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Ոլորտ</w:t>
            </w:r>
          </w:p>
          <w:p w:rsidR="00EE6974" w:rsidRPr="00CF0A98" w:rsidRDefault="00EE6974" w:rsidP="00EE6974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sz w:val="22"/>
                <w:lang w:val="hy-AM"/>
              </w:rPr>
              <w:t>(Համաձայն Աղյուսակ 1-ի)</w:t>
            </w:r>
          </w:p>
        </w:tc>
        <w:tc>
          <w:tcPr>
            <w:tcW w:w="1521" w:type="pct"/>
            <w:shd w:val="clear" w:color="000000" w:fill="8DB3E2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Ընթացիկ վիճակը</w:t>
            </w:r>
          </w:p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 xml:space="preserve">որակավորված աշխատուժի շուկայում </w:t>
            </w:r>
            <w:r w:rsidRPr="00CF0A98">
              <w:rPr>
                <w:rFonts w:ascii="GHEA Grapalat" w:hAnsi="GHEA Grapalat"/>
                <w:i/>
                <w:lang w:val="hy-AM"/>
              </w:rPr>
              <w:t>(օր՝ զգալի/որոշակի պակաս/անհամապատասխանություն/պահանջարկի գերազանցում)</w:t>
            </w:r>
          </w:p>
        </w:tc>
        <w:tc>
          <w:tcPr>
            <w:tcW w:w="1473" w:type="pct"/>
            <w:shd w:val="clear" w:color="000000" w:fill="8DB3E2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Կանխատեսվող իրավիճակն ապագայում</w:t>
            </w:r>
          </w:p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i/>
                <w:lang w:val="hy-AM"/>
              </w:rPr>
              <w:t>(օր՝ զգալի/որոշակի պակաս/անհամապատասխանություն/պահանջարկի գերազանցում)</w:t>
            </w:r>
          </w:p>
        </w:tc>
        <w:tc>
          <w:tcPr>
            <w:tcW w:w="951" w:type="pct"/>
            <w:shd w:val="clear" w:color="000000" w:fill="8DB3E2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lang w:val="hy-AM"/>
              </w:rPr>
              <w:t>Գործողությունների հնարավոր ուղղությունները</w:t>
            </w:r>
          </w:p>
        </w:tc>
      </w:tr>
      <w:tr w:rsidR="00863705" w:rsidRPr="00CF0A98" w:rsidTr="00B5288D">
        <w:trPr>
          <w:trHeight w:val="685"/>
        </w:trPr>
        <w:tc>
          <w:tcPr>
            <w:tcW w:w="1055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Գյուղատնտեսություն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անտառային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տնտեսություն</w:t>
            </w:r>
            <w:proofErr w:type="spellEnd"/>
          </w:p>
        </w:tc>
        <w:tc>
          <w:tcPr>
            <w:tcW w:w="1521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1473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951" w:type="pct"/>
          </w:tcPr>
          <w:p w:rsidR="00FE2C06" w:rsidRPr="00CF0A98" w:rsidRDefault="00807BC7" w:rsidP="00E2579D">
            <w:pPr>
              <w:jc w:val="left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Մասնագիտական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ուսուցում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վերապատրաստում</w:t>
            </w:r>
            <w:proofErr w:type="spellEnd"/>
          </w:p>
        </w:tc>
      </w:tr>
      <w:tr w:rsidR="00863705" w:rsidRPr="00CF0A98" w:rsidTr="00B5288D">
        <w:trPr>
          <w:trHeight w:val="685"/>
        </w:trPr>
        <w:tc>
          <w:tcPr>
            <w:tcW w:w="1055" w:type="pct"/>
          </w:tcPr>
          <w:p w:rsidR="00B5288D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Արդյունա</w:t>
            </w:r>
            <w:proofErr w:type="spellEnd"/>
          </w:p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բերություն</w:t>
            </w:r>
            <w:proofErr w:type="spellEnd"/>
          </w:p>
          <w:p w:rsidR="00FE2C06" w:rsidRPr="00CF0A98" w:rsidRDefault="00FE2C06" w:rsidP="00E2579D">
            <w:pPr>
              <w:jc w:val="left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521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Որոշակի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1473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951" w:type="pct"/>
          </w:tcPr>
          <w:p w:rsidR="00FE2C06" w:rsidRPr="00CF0A98" w:rsidRDefault="00807BC7" w:rsidP="00E2579D">
            <w:pPr>
              <w:jc w:val="left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Մասնագիտական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ուսուցում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վերապատրաստում</w:t>
            </w:r>
            <w:proofErr w:type="spellEnd"/>
          </w:p>
        </w:tc>
      </w:tr>
      <w:tr w:rsidR="00863705" w:rsidRPr="00CF0A98" w:rsidTr="00B5288D">
        <w:trPr>
          <w:trHeight w:val="685"/>
        </w:trPr>
        <w:tc>
          <w:tcPr>
            <w:tcW w:w="1055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Շինարարություն</w:t>
            </w:r>
            <w:proofErr w:type="spellEnd"/>
          </w:p>
          <w:p w:rsidR="00FE2C06" w:rsidRPr="00CF0A98" w:rsidRDefault="00FE2C06" w:rsidP="00E2579D">
            <w:pPr>
              <w:jc w:val="left"/>
              <w:rPr>
                <w:rFonts w:ascii="GHEA Grapalat" w:hAnsi="GHEA Grapalat"/>
                <w:i/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Որոշակի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1473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951" w:type="pct"/>
          </w:tcPr>
          <w:p w:rsidR="00FE2C06" w:rsidRPr="00CF0A98" w:rsidRDefault="00481168" w:rsidP="00E2579D">
            <w:pPr>
              <w:jc w:val="left"/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Մասնագիտական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ուսուցում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վերապատրաստում</w:t>
            </w:r>
            <w:proofErr w:type="spellEnd"/>
          </w:p>
        </w:tc>
      </w:tr>
      <w:tr w:rsidR="00863705" w:rsidRPr="00CF0A98" w:rsidTr="007C4330">
        <w:trPr>
          <w:trHeight w:val="532"/>
        </w:trPr>
        <w:tc>
          <w:tcPr>
            <w:tcW w:w="1055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Տրանսպորտ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կապ</w:t>
            </w:r>
            <w:proofErr w:type="spellEnd"/>
          </w:p>
        </w:tc>
        <w:tc>
          <w:tcPr>
            <w:tcW w:w="1521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Պահանջարկի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գերազանցում</w:t>
            </w:r>
            <w:proofErr w:type="spellEnd"/>
          </w:p>
        </w:tc>
        <w:tc>
          <w:tcPr>
            <w:tcW w:w="1473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պակաս</w:t>
            </w:r>
          </w:p>
        </w:tc>
        <w:tc>
          <w:tcPr>
            <w:tcW w:w="951" w:type="pct"/>
          </w:tcPr>
          <w:p w:rsidR="00FE2C06" w:rsidRPr="00CF0A98" w:rsidRDefault="00FE2C06" w:rsidP="00E2579D">
            <w:pPr>
              <w:jc w:val="left"/>
              <w:rPr>
                <w:rFonts w:ascii="GHEA Grapalat" w:hAnsi="GHEA Grapalat"/>
                <w:i/>
                <w:sz w:val="22"/>
                <w:lang w:val="en-GB"/>
              </w:rPr>
            </w:pPr>
          </w:p>
        </w:tc>
      </w:tr>
      <w:tr w:rsidR="00863705" w:rsidRPr="00CF0A98" w:rsidTr="00B5288D">
        <w:trPr>
          <w:trHeight w:val="427"/>
        </w:trPr>
        <w:tc>
          <w:tcPr>
            <w:tcW w:w="1055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Կացություն</w:t>
            </w:r>
            <w:proofErr w:type="spellEnd"/>
            <w:r w:rsidR="003A705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հանրային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սնուդ</w:t>
            </w:r>
            <w:proofErr w:type="spellEnd"/>
          </w:p>
        </w:tc>
        <w:tc>
          <w:tcPr>
            <w:tcW w:w="1521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Որոշակի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1473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951" w:type="pct"/>
          </w:tcPr>
          <w:p w:rsidR="00FE2C06" w:rsidRPr="00CF0A98" w:rsidRDefault="00FE2C06" w:rsidP="00E2579D">
            <w:pPr>
              <w:jc w:val="left"/>
              <w:rPr>
                <w:rFonts w:ascii="GHEA Grapalat" w:hAnsi="GHEA Grapalat"/>
                <w:i/>
                <w:sz w:val="22"/>
                <w:lang w:val="en-GB"/>
              </w:rPr>
            </w:pPr>
          </w:p>
        </w:tc>
      </w:tr>
      <w:tr w:rsidR="00863705" w:rsidRPr="00CF0A98" w:rsidTr="00B5288D">
        <w:trPr>
          <w:trHeight w:val="213"/>
        </w:trPr>
        <w:tc>
          <w:tcPr>
            <w:tcW w:w="1055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ֆինանսական</w:t>
            </w:r>
            <w:proofErr w:type="spellEnd"/>
          </w:p>
        </w:tc>
        <w:tc>
          <w:tcPr>
            <w:tcW w:w="1521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Որոշակի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1473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Պակաս</w:t>
            </w:r>
            <w:proofErr w:type="spellEnd"/>
          </w:p>
        </w:tc>
        <w:tc>
          <w:tcPr>
            <w:tcW w:w="951" w:type="pct"/>
          </w:tcPr>
          <w:p w:rsidR="00FE2C06" w:rsidRPr="00CF0A98" w:rsidRDefault="00FE2C06" w:rsidP="00E2579D">
            <w:pPr>
              <w:jc w:val="left"/>
              <w:rPr>
                <w:rFonts w:ascii="GHEA Grapalat" w:hAnsi="GHEA Grapalat"/>
                <w:i/>
                <w:sz w:val="22"/>
                <w:lang w:val="en-GB"/>
              </w:rPr>
            </w:pPr>
          </w:p>
        </w:tc>
      </w:tr>
      <w:tr w:rsidR="00863705" w:rsidRPr="00CF0A98" w:rsidTr="00B5288D">
        <w:trPr>
          <w:trHeight w:val="213"/>
        </w:trPr>
        <w:tc>
          <w:tcPr>
            <w:tcW w:w="1055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կրթություն</w:t>
            </w:r>
            <w:proofErr w:type="spellEnd"/>
          </w:p>
        </w:tc>
        <w:tc>
          <w:tcPr>
            <w:tcW w:w="1521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Որոշակի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ավելցուկ</w:t>
            </w:r>
            <w:proofErr w:type="spellEnd"/>
          </w:p>
        </w:tc>
        <w:tc>
          <w:tcPr>
            <w:tcW w:w="1473" w:type="pct"/>
          </w:tcPr>
          <w:p w:rsidR="00FE2C06" w:rsidRPr="00CF0A98" w:rsidRDefault="00DD7829" w:rsidP="00E2579D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Որոշակի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ավելցուկ</w:t>
            </w:r>
            <w:proofErr w:type="spellEnd"/>
          </w:p>
        </w:tc>
        <w:tc>
          <w:tcPr>
            <w:tcW w:w="951" w:type="pct"/>
          </w:tcPr>
          <w:p w:rsidR="00FE2C06" w:rsidRPr="00CF0A98" w:rsidRDefault="00FE2C06" w:rsidP="00E2579D">
            <w:pPr>
              <w:jc w:val="left"/>
              <w:rPr>
                <w:rFonts w:ascii="GHEA Grapalat" w:hAnsi="GHEA Grapalat"/>
                <w:i/>
                <w:sz w:val="22"/>
                <w:lang w:val="hy-AM"/>
              </w:rPr>
            </w:pPr>
          </w:p>
        </w:tc>
      </w:tr>
    </w:tbl>
    <w:p w:rsidR="001931F2" w:rsidRPr="00CF0A98" w:rsidRDefault="001931F2">
      <w:pPr>
        <w:rPr>
          <w:rFonts w:ascii="GHEA Grapalat" w:hAnsi="GHEA Grapalat"/>
          <w:b/>
          <w:i/>
          <w:u w:val="single"/>
          <w:lang w:val="hy-AM"/>
        </w:rPr>
      </w:pPr>
    </w:p>
    <w:p w:rsidR="00FE2C06" w:rsidRPr="00CF0A98" w:rsidRDefault="00DD7829">
      <w:pPr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Աղյուսակ</w:t>
      </w:r>
      <w:r w:rsidR="004178AF" w:rsidRPr="00CF0A98">
        <w:rPr>
          <w:rFonts w:ascii="GHEA Grapalat" w:hAnsi="GHEA Grapalat"/>
          <w:b/>
          <w:lang w:val="hy-AM"/>
        </w:rPr>
        <w:t xml:space="preserve"> </w:t>
      </w:r>
      <w:r w:rsidR="003A7055" w:rsidRPr="00CF0A98">
        <w:rPr>
          <w:rFonts w:ascii="GHEA Grapalat" w:hAnsi="GHEA Grapalat"/>
          <w:b/>
          <w:lang w:val="hy-AM"/>
        </w:rPr>
        <w:t>7բ</w:t>
      </w:r>
      <w:r w:rsidR="004178AF" w:rsidRPr="00CF0A98">
        <w:rPr>
          <w:rFonts w:ascii="GHEA Grapalat" w:hAnsi="GHEA Grapalat"/>
          <w:b/>
          <w:lang w:val="hy-AM"/>
        </w:rPr>
        <w:t xml:space="preserve">  </w:t>
      </w:r>
      <w:r w:rsidRPr="00CF0A98">
        <w:rPr>
          <w:rFonts w:ascii="GHEA Grapalat" w:hAnsi="GHEA Grapalat"/>
          <w:b/>
          <w:lang w:val="hy-AM"/>
        </w:rPr>
        <w:t>Պահանջվող հմտությունների և զբաղվածության հնարավորությունների</w:t>
      </w:r>
      <w:r w:rsidR="006A13C9" w:rsidRPr="00CF0A98">
        <w:rPr>
          <w:rFonts w:ascii="GHEA Grapalat" w:hAnsi="GHEA Grapalat"/>
          <w:b/>
          <w:lang w:val="hy-AM"/>
        </w:rPr>
        <w:t xml:space="preserve"> </w:t>
      </w:r>
      <w:r w:rsidRPr="00CF0A98">
        <w:rPr>
          <w:rFonts w:ascii="GHEA Grapalat" w:hAnsi="GHEA Grapalat"/>
          <w:b/>
          <w:lang w:val="hy-AM"/>
        </w:rPr>
        <w:t xml:space="preserve"> միջև հավասարակշռության </w:t>
      </w:r>
      <w:r w:rsidR="006A13C9" w:rsidRPr="00CF0A98">
        <w:rPr>
          <w:rFonts w:ascii="GHEA Grapalat" w:hAnsi="GHEA Grapalat"/>
          <w:b/>
          <w:lang w:val="hy-AM"/>
        </w:rPr>
        <w:t xml:space="preserve">  </w:t>
      </w:r>
      <w:r w:rsidRPr="00CF0A98">
        <w:rPr>
          <w:rFonts w:ascii="GHEA Grapalat" w:hAnsi="GHEA Grapalat"/>
          <w:b/>
          <w:lang w:val="hy-AM"/>
        </w:rPr>
        <w:t>ապահովումը տեղական մակարդակում. համակարգային վերլուծություն</w:t>
      </w:r>
    </w:p>
    <w:tbl>
      <w:tblPr>
        <w:tblStyle w:val="TableGrid8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250"/>
        <w:gridCol w:w="2970"/>
        <w:gridCol w:w="1348"/>
      </w:tblGrid>
      <w:tr w:rsidR="00FE2C06" w:rsidRPr="00CF0A98" w:rsidTr="00B5288D">
        <w:tc>
          <w:tcPr>
            <w:tcW w:w="2448" w:type="dxa"/>
            <w:shd w:val="clear" w:color="000000" w:fill="8DB3E2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i/>
                <w:lang w:val="hy-AM"/>
              </w:rPr>
              <w:t xml:space="preserve">Աշխատանքի </w:t>
            </w:r>
            <w:proofErr w:type="spellStart"/>
            <w:r w:rsidRPr="00CF0A98">
              <w:rPr>
                <w:rFonts w:ascii="GHEA Grapalat" w:hAnsi="GHEA Grapalat"/>
                <w:i/>
                <w:lang w:val="hy-AM"/>
              </w:rPr>
              <w:t>ներկայիս</w:t>
            </w:r>
            <w:r w:rsidRPr="00CF0A98">
              <w:rPr>
                <w:rFonts w:ascii="GHEA Grapalat" w:hAnsi="GHEA Grapalat"/>
                <w:i/>
                <w:sz w:val="22"/>
                <w:lang w:val="hy-AM"/>
              </w:rPr>
              <w:t>մեթոդների</w:t>
            </w:r>
            <w:proofErr w:type="spellEnd"/>
            <w:r w:rsidRPr="00CF0A98">
              <w:rPr>
                <w:rFonts w:ascii="GHEA Grapalat" w:hAnsi="GHEA Grapalat"/>
                <w:i/>
                <w:sz w:val="22"/>
                <w:lang w:val="hy-AM"/>
              </w:rPr>
              <w:t xml:space="preserve"> առավելությունը</w:t>
            </w:r>
          </w:p>
        </w:tc>
        <w:tc>
          <w:tcPr>
            <w:tcW w:w="2250" w:type="dxa"/>
            <w:shd w:val="clear" w:color="000000" w:fill="8DB3E2"/>
          </w:tcPr>
          <w:p w:rsidR="00B5288D" w:rsidRPr="00CF0A98" w:rsidRDefault="00DD7829">
            <w:pPr>
              <w:jc w:val="center"/>
              <w:rPr>
                <w:rFonts w:ascii="GHEA Grapalat" w:hAnsi="GHEA Grapalat"/>
                <w:i/>
                <w:lang w:val="ru-RU"/>
              </w:rPr>
            </w:pPr>
            <w:r w:rsidRPr="00CF0A98">
              <w:rPr>
                <w:rFonts w:ascii="GHEA Grapalat" w:hAnsi="GHEA Grapalat"/>
                <w:i/>
                <w:lang w:val="hy-AM"/>
              </w:rPr>
              <w:t>Կարևորության</w:t>
            </w:r>
          </w:p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i/>
                <w:sz w:val="22"/>
              </w:rPr>
              <w:t>աստիճանը</w:t>
            </w:r>
            <w:proofErr w:type="spellEnd"/>
          </w:p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en-GB"/>
              </w:rPr>
            </w:pPr>
            <w:r w:rsidRPr="00CF0A98">
              <w:rPr>
                <w:rFonts w:ascii="GHEA Grapalat" w:hAnsi="GHEA Grapalat"/>
                <w:i/>
              </w:rPr>
              <w:t xml:space="preserve"> (1-5)</w:t>
            </w:r>
          </w:p>
        </w:tc>
        <w:tc>
          <w:tcPr>
            <w:tcW w:w="2970" w:type="dxa"/>
            <w:shd w:val="clear" w:color="000000" w:fill="8DB3E2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i/>
                <w:lang w:val="hy-AM"/>
              </w:rPr>
              <w:t xml:space="preserve">Աշխատանքի </w:t>
            </w:r>
            <w:r w:rsidRPr="00CF0A98">
              <w:rPr>
                <w:rFonts w:ascii="GHEA Grapalat" w:hAnsi="GHEA Grapalat"/>
                <w:i/>
                <w:sz w:val="22"/>
                <w:lang w:val="hy-AM"/>
              </w:rPr>
              <w:t>առկա մեթոդների թերությունները</w:t>
            </w:r>
          </w:p>
        </w:tc>
        <w:tc>
          <w:tcPr>
            <w:tcW w:w="1348" w:type="dxa"/>
            <w:shd w:val="clear" w:color="000000" w:fill="8DB3E2"/>
          </w:tcPr>
          <w:p w:rsidR="00B5288D" w:rsidRPr="00CF0A98" w:rsidRDefault="00DD7829" w:rsidP="00A63746">
            <w:pPr>
              <w:jc w:val="left"/>
              <w:rPr>
                <w:rFonts w:ascii="GHEA Grapalat" w:hAnsi="GHEA Grapalat"/>
                <w:i/>
                <w:lang w:val="ru-RU"/>
              </w:rPr>
            </w:pPr>
            <w:r w:rsidRPr="00CF0A98">
              <w:rPr>
                <w:rFonts w:ascii="GHEA Grapalat" w:hAnsi="GHEA Grapalat"/>
                <w:i/>
                <w:lang w:val="hy-AM"/>
              </w:rPr>
              <w:t>Կարևորութ</w:t>
            </w:r>
            <w:r w:rsidR="00A63746" w:rsidRPr="00CF0A98">
              <w:rPr>
                <w:rFonts w:ascii="GHEA Grapalat" w:hAnsi="GHEA Grapalat"/>
                <w:i/>
                <w:lang w:val="hy-AM"/>
              </w:rPr>
              <w:t>յան</w:t>
            </w:r>
          </w:p>
          <w:p w:rsidR="00FE2C06" w:rsidRPr="00CF0A98" w:rsidRDefault="00DD7829" w:rsidP="00A63746">
            <w:pPr>
              <w:jc w:val="left"/>
              <w:rPr>
                <w:rFonts w:ascii="GHEA Grapalat" w:hAnsi="GHEA Grapalat"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i/>
                <w:sz w:val="22"/>
                <w:lang w:val="hy-AM"/>
              </w:rPr>
              <w:t>աստիճանը</w:t>
            </w:r>
          </w:p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en-GB"/>
              </w:rPr>
            </w:pPr>
            <w:r w:rsidRPr="00CF0A98">
              <w:rPr>
                <w:rFonts w:ascii="GHEA Grapalat" w:hAnsi="GHEA Grapalat"/>
                <w:i/>
              </w:rPr>
              <w:t xml:space="preserve"> (1-5)</w:t>
            </w:r>
          </w:p>
        </w:tc>
      </w:tr>
      <w:tr w:rsidR="00FE2C06" w:rsidRPr="00CF0A98" w:rsidTr="00B5288D">
        <w:tc>
          <w:tcPr>
            <w:tcW w:w="2448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Կրթական հաստատությունների առկայություն</w:t>
            </w:r>
          </w:p>
        </w:tc>
        <w:tc>
          <w:tcPr>
            <w:tcW w:w="2250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2970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Մասսնագիտական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կրթություն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ստացածների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ցածր որակ</w:t>
            </w:r>
          </w:p>
        </w:tc>
        <w:tc>
          <w:tcPr>
            <w:tcW w:w="1348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</w:tr>
      <w:tr w:rsidR="00FE2C06" w:rsidRPr="00CF0A98" w:rsidTr="00B5288D">
        <w:tc>
          <w:tcPr>
            <w:tcW w:w="2448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Զբաղվածության տարածքային կենտրոնի առկայություն:</w:t>
            </w:r>
          </w:p>
        </w:tc>
        <w:tc>
          <w:tcPr>
            <w:tcW w:w="2250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2970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Իրականացրած ծրագրերի անարդյունավետություն</w:t>
            </w:r>
          </w:p>
        </w:tc>
        <w:tc>
          <w:tcPr>
            <w:tcW w:w="1348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</w:tr>
      <w:tr w:rsidR="00FE2C06" w:rsidRPr="00CF0A98" w:rsidTr="00B5288D">
        <w:tc>
          <w:tcPr>
            <w:tcW w:w="2448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Աշխատանքի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տոնավաճառների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մասնագիտական դասընթացների կազմակերպում:</w:t>
            </w:r>
          </w:p>
        </w:tc>
        <w:tc>
          <w:tcPr>
            <w:tcW w:w="2250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2970" w:type="dxa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Համագործակցության բացակայություն մասնավոր հատվածի,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տիմ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-ի, կրթական հաստատությունների միջև:</w:t>
            </w:r>
          </w:p>
        </w:tc>
        <w:tc>
          <w:tcPr>
            <w:tcW w:w="1348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</w:tr>
    </w:tbl>
    <w:p w:rsidR="008A02B3" w:rsidRPr="00CF0A98" w:rsidRDefault="008A02B3">
      <w:pPr>
        <w:jc w:val="both"/>
        <w:rPr>
          <w:rFonts w:ascii="GHEA Grapalat" w:hAnsi="GHEA Grapalat"/>
          <w:b/>
          <w:sz w:val="24"/>
          <w:lang w:val="hy-AM"/>
        </w:rPr>
      </w:pPr>
      <w:bookmarkStart w:id="7" w:name="_Թերթիկ_9․_Համայնքի"/>
      <w:bookmarkEnd w:id="7"/>
    </w:p>
    <w:tbl>
      <w:tblPr>
        <w:tblStyle w:val="TableGrid8"/>
        <w:tblW w:w="918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8A02B3" w:rsidRPr="00CF0A98" w:rsidTr="006875D8">
        <w:trPr>
          <w:trHeight w:val="331"/>
        </w:trPr>
        <w:tc>
          <w:tcPr>
            <w:tcW w:w="9185" w:type="dxa"/>
            <w:shd w:val="clear" w:color="000000" w:fill="C6D9F1"/>
          </w:tcPr>
          <w:p w:rsidR="008A02B3" w:rsidRPr="00CF0A98" w:rsidRDefault="008A02B3" w:rsidP="00355866">
            <w:pPr>
              <w:jc w:val="center"/>
              <w:rPr>
                <w:rFonts w:ascii="GHEA Grapalat" w:hAnsi="GHEA Grapalat"/>
                <w:i/>
                <w:sz w:val="22"/>
                <w:lang w:val="en-GB"/>
              </w:rPr>
            </w:pPr>
            <w:r w:rsidRPr="00CF0A98">
              <w:rPr>
                <w:rFonts w:ascii="GHEA Grapalat" w:hAnsi="GHEA Grapalat"/>
                <w:i/>
                <w:lang w:val="hy-AM"/>
              </w:rPr>
              <w:t xml:space="preserve">Աշխատանքի </w:t>
            </w:r>
            <w:r w:rsidRPr="00CF0A98">
              <w:rPr>
                <w:rFonts w:ascii="GHEA Grapalat" w:hAnsi="GHEA Grapalat"/>
                <w:i/>
                <w:sz w:val="22"/>
                <w:lang w:val="hy-AM"/>
              </w:rPr>
              <w:t>բարելավման հնարավոր ուղիներ</w:t>
            </w:r>
          </w:p>
        </w:tc>
      </w:tr>
      <w:tr w:rsidR="008A02B3" w:rsidRPr="00CF0A98" w:rsidTr="00B5288D">
        <w:trPr>
          <w:trHeight w:val="737"/>
        </w:trPr>
        <w:tc>
          <w:tcPr>
            <w:tcW w:w="9185" w:type="dxa"/>
          </w:tcPr>
          <w:p w:rsidR="008A02B3" w:rsidRPr="00CF0A98" w:rsidRDefault="008A02B3" w:rsidP="0035586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Համագործակցությանհաստատումմասնավորհատվա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կրթությանոլորտի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զբաղվածությանկենտրոնի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ՏԻՄ</w:t>
            </w:r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-</w:t>
            </w: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="00FD0E4C" w:rsidRPr="00CF0A98">
              <w:rPr>
                <w:rFonts w:ascii="GHEA Grapalat" w:hAnsi="GHEA Grapalat"/>
                <w:sz w:val="20"/>
                <w:szCs w:val="20"/>
                <w:lang w:val="hy-AM"/>
              </w:rPr>
              <w:t>մի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ջև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en-GB"/>
              </w:rPr>
              <w:t>:</w:t>
            </w:r>
          </w:p>
        </w:tc>
      </w:tr>
      <w:tr w:rsidR="008A02B3" w:rsidRPr="00CF0A98" w:rsidTr="006875D8">
        <w:trPr>
          <w:trHeight w:val="636"/>
        </w:trPr>
        <w:tc>
          <w:tcPr>
            <w:tcW w:w="9185" w:type="dxa"/>
          </w:tcPr>
          <w:p w:rsidR="008A02B3" w:rsidRPr="00CF0A98" w:rsidRDefault="008A02B3" w:rsidP="00355866">
            <w:pPr>
              <w:rPr>
                <w:rFonts w:ascii="GHEA Grapalat" w:hAnsi="GHEA Grapalat"/>
                <w:sz w:val="20"/>
                <w:szCs w:val="20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Համայնքապետին կից որակավորված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ախատուժի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տեղական համագործակցության խորհուրդի ստեղծում:</w:t>
            </w:r>
          </w:p>
        </w:tc>
      </w:tr>
      <w:tr w:rsidR="008A02B3" w:rsidRPr="00CF0A98" w:rsidTr="00B5288D">
        <w:trPr>
          <w:trHeight w:val="692"/>
        </w:trPr>
        <w:tc>
          <w:tcPr>
            <w:tcW w:w="9185" w:type="dxa"/>
          </w:tcPr>
          <w:p w:rsidR="008A02B3" w:rsidRPr="00CF0A98" w:rsidRDefault="008A02B3" w:rsidP="0035586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Անհրաժեշտ որակավորման դասընթացների կազմակերպում հաշվի առնելով մասնավոր հատվածի տեսակետները և պահանջը:</w:t>
            </w:r>
          </w:p>
        </w:tc>
      </w:tr>
    </w:tbl>
    <w:p w:rsidR="00FE2C06" w:rsidRPr="00CF0A98" w:rsidRDefault="00DD7829">
      <w:pPr>
        <w:jc w:val="both"/>
        <w:rPr>
          <w:rFonts w:ascii="GHEA Grapalat" w:hAnsi="GHEA Grapalat"/>
          <w:b/>
          <w:sz w:val="24"/>
          <w:lang w:val="hy-AM"/>
        </w:rPr>
      </w:pPr>
      <w:r w:rsidRPr="00CF0A98">
        <w:rPr>
          <w:rFonts w:ascii="GHEA Grapalat" w:hAnsi="GHEA Grapalat"/>
          <w:b/>
          <w:sz w:val="24"/>
          <w:lang w:val="hy-AM"/>
        </w:rPr>
        <w:t xml:space="preserve">6.8  Արտաքին դիրքավորում և </w:t>
      </w:r>
      <w:proofErr w:type="spellStart"/>
      <w:r w:rsidRPr="00CF0A98">
        <w:rPr>
          <w:rFonts w:ascii="GHEA Grapalat" w:hAnsi="GHEA Grapalat"/>
          <w:b/>
          <w:sz w:val="24"/>
          <w:lang w:val="hy-AM"/>
        </w:rPr>
        <w:t>մարքետինգ</w:t>
      </w:r>
      <w:proofErr w:type="spellEnd"/>
    </w:p>
    <w:p w:rsidR="00DB1AE5" w:rsidRPr="00CF0A98" w:rsidRDefault="00DD7829" w:rsidP="00383890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    Մարտունի համայնքը գտնվում է Գեղարքունիքի մարզի կենտրոնական հատվածում </w:t>
      </w:r>
      <w:proofErr w:type="spellStart"/>
      <w:r w:rsidRPr="00CF0A98">
        <w:rPr>
          <w:rFonts w:ascii="GHEA Grapalat" w:hAnsi="GHEA Grapalat"/>
          <w:lang w:val="hy-AM"/>
        </w:rPr>
        <w:t>Սևանա</w:t>
      </w:r>
      <w:proofErr w:type="spellEnd"/>
      <w:r w:rsidRPr="00CF0A98">
        <w:rPr>
          <w:rFonts w:ascii="GHEA Grapalat" w:hAnsi="GHEA Grapalat"/>
          <w:lang w:val="hy-AM"/>
        </w:rPr>
        <w:t xml:space="preserve"> լճի հարավային ափին</w:t>
      </w:r>
      <w:r w:rsidR="00C635DE" w:rsidRPr="00CF0A98">
        <w:rPr>
          <w:rFonts w:ascii="GHEA Grapalat" w:hAnsi="GHEA Grapalat"/>
          <w:lang w:val="hy-AM"/>
        </w:rPr>
        <w:t>,</w:t>
      </w:r>
      <w:r w:rsidRPr="00CF0A98">
        <w:rPr>
          <w:rFonts w:ascii="GHEA Grapalat" w:hAnsi="GHEA Grapalat"/>
          <w:lang w:val="hy-AM"/>
        </w:rPr>
        <w:t xml:space="preserve">  1905-2020 մետր բարձրության վրա, </w:t>
      </w:r>
      <w:proofErr w:type="spellStart"/>
      <w:r w:rsidRPr="00CF0A98">
        <w:rPr>
          <w:rFonts w:ascii="GHEA Grapalat" w:hAnsi="GHEA Grapalat"/>
          <w:lang w:val="hy-AM"/>
        </w:rPr>
        <w:t>հարավից</w:t>
      </w:r>
      <w:proofErr w:type="spellEnd"/>
      <w:r w:rsidRPr="00CF0A98">
        <w:rPr>
          <w:rFonts w:ascii="GHEA Grapalat" w:hAnsi="GHEA Grapalat"/>
          <w:lang w:val="hy-AM"/>
        </w:rPr>
        <w:t xml:space="preserve"> շրջապատված է </w:t>
      </w:r>
      <w:proofErr w:type="spellStart"/>
      <w:r w:rsidRPr="00CF0A98">
        <w:rPr>
          <w:rFonts w:ascii="GHEA Grapalat" w:hAnsi="GHEA Grapalat"/>
          <w:lang w:val="hy-AM"/>
        </w:rPr>
        <w:t>գեղամա</w:t>
      </w:r>
      <w:proofErr w:type="spellEnd"/>
      <w:r w:rsidRPr="00CF0A98">
        <w:rPr>
          <w:rFonts w:ascii="GHEA Grapalat" w:hAnsi="GHEA Grapalat"/>
          <w:lang w:val="hy-AM"/>
        </w:rPr>
        <w:t xml:space="preserve"> լեռներով և խաչմերուկ է համարվում Սյունիքից և Արցախից եկող ճանապարհների համար: </w:t>
      </w:r>
      <w:proofErr w:type="spellStart"/>
      <w:r w:rsidRPr="00CF0A98">
        <w:rPr>
          <w:rFonts w:ascii="GHEA Grapalat" w:hAnsi="GHEA Grapalat"/>
          <w:lang w:val="hy-AM"/>
        </w:rPr>
        <w:t>Մարտունի</w:t>
      </w:r>
      <w:r w:rsidR="00C635DE" w:rsidRPr="00CF0A98">
        <w:rPr>
          <w:rFonts w:ascii="GHEA Grapalat" w:hAnsi="GHEA Grapalat"/>
          <w:lang w:val="hy-AM"/>
        </w:rPr>
        <w:t>ով</w:t>
      </w:r>
      <w:proofErr w:type="spellEnd"/>
      <w:r w:rsidR="00C635DE" w:rsidRPr="00CF0A98">
        <w:rPr>
          <w:rFonts w:ascii="GHEA Grapalat" w:hAnsi="GHEA Grapalat"/>
          <w:lang w:val="hy-AM"/>
        </w:rPr>
        <w:t xml:space="preserve"> է</w:t>
      </w:r>
      <w:r w:rsidR="004779A2" w:rsidRPr="00CF0A98">
        <w:rPr>
          <w:rFonts w:ascii="GHEA Grapalat" w:hAnsi="GHEA Grapalat"/>
          <w:lang w:val="hy-AM"/>
        </w:rPr>
        <w:t xml:space="preserve"> </w:t>
      </w:r>
      <w:r w:rsidR="00C635DE" w:rsidRPr="00CF0A98">
        <w:rPr>
          <w:rFonts w:ascii="GHEA Grapalat" w:hAnsi="GHEA Grapalat"/>
          <w:lang w:val="hy-AM"/>
        </w:rPr>
        <w:t>անցնում</w:t>
      </w:r>
      <w:r w:rsidR="000F4B2C" w:rsidRPr="00CF0A98">
        <w:rPr>
          <w:rFonts w:ascii="GHEA Grapalat" w:hAnsi="GHEA Grapalat"/>
          <w:lang w:val="hy-AM"/>
        </w:rPr>
        <w:t xml:space="preserve"> ամենակարճ միջպետական նշանակության  ճանապարհը դեպի տուրիստական գոտիներ` Գորիս ու Դիլիջան։</w:t>
      </w:r>
      <w:r w:rsidR="004779A2" w:rsidRPr="00CF0A98">
        <w:rPr>
          <w:rFonts w:ascii="GHEA Grapalat" w:hAnsi="GHEA Grapalat"/>
          <w:lang w:val="hy-AM"/>
        </w:rPr>
        <w:t xml:space="preserve"> </w:t>
      </w:r>
      <w:r w:rsidR="00CF3B45" w:rsidRPr="00CF0A98">
        <w:rPr>
          <w:rFonts w:ascii="GHEA Grapalat" w:hAnsi="GHEA Grapalat"/>
          <w:lang w:val="hy-AM"/>
        </w:rPr>
        <w:t>Մ</w:t>
      </w:r>
      <w:r w:rsidRPr="00CF0A98">
        <w:rPr>
          <w:rFonts w:ascii="GHEA Grapalat" w:hAnsi="GHEA Grapalat"/>
          <w:lang w:val="hy-AM"/>
        </w:rPr>
        <w:t xml:space="preserve">արտունի համայնքի վարչական սահմաններում բազմաթիվ են բնության ու պատմության անկրկնելի հուշարձանները, որոնք ունեն անվիճելի </w:t>
      </w:r>
      <w:proofErr w:type="spellStart"/>
      <w:r w:rsidRPr="00CF0A98">
        <w:rPr>
          <w:rFonts w:ascii="GHEA Grapalat" w:hAnsi="GHEA Grapalat"/>
          <w:lang w:val="hy-AM"/>
        </w:rPr>
        <w:t>գրավչություններ</w:t>
      </w:r>
      <w:proofErr w:type="spellEnd"/>
      <w:r w:rsidRPr="00CF0A98">
        <w:rPr>
          <w:rFonts w:ascii="GHEA Grapalat" w:hAnsi="GHEA Grapalat"/>
          <w:lang w:val="hy-AM"/>
        </w:rPr>
        <w:t xml:space="preserve"> գյուղական, </w:t>
      </w:r>
      <w:proofErr w:type="spellStart"/>
      <w:r w:rsidRPr="00CF0A98">
        <w:rPr>
          <w:rFonts w:ascii="GHEA Grapalat" w:hAnsi="GHEA Grapalat"/>
          <w:lang w:val="hy-AM"/>
        </w:rPr>
        <w:t>պատմամշակույթային</w:t>
      </w:r>
      <w:proofErr w:type="spellEnd"/>
      <w:r w:rsidRPr="00CF0A98">
        <w:rPr>
          <w:rFonts w:ascii="GHEA Grapalat" w:hAnsi="GHEA Grapalat"/>
          <w:lang w:val="hy-AM"/>
        </w:rPr>
        <w:t xml:space="preserve">,  արկածային և այլ տեսակի տուրիզմ զարգացնելու տեսանկյունից: Այցելուների համար շատ գրավիչ և անկրկնելի է համայնքին բնորոշ  </w:t>
      </w:r>
      <w:r w:rsidRPr="00CF0A98">
        <w:rPr>
          <w:rFonts w:ascii="GHEA Grapalat" w:hAnsi="GHEA Grapalat"/>
          <w:lang w:val="hy-AM"/>
        </w:rPr>
        <w:lastRenderedPageBreak/>
        <w:t>ազգային ճաշատեսակները,  մաքուր օդն ու ջուրը, հիասքանչ բնությունը: Քաղաքի և լճի միջև ձգվում է անտառային շերտը իր հանգստյան գոտիներով</w:t>
      </w:r>
      <w:r w:rsidR="00BC7645" w:rsidRPr="00CF0A98">
        <w:rPr>
          <w:rFonts w:ascii="GHEA Grapalat" w:hAnsi="GHEA Grapalat"/>
          <w:lang w:val="hy-AM"/>
        </w:rPr>
        <w:t>: Գործում</w:t>
      </w:r>
      <w:r w:rsidRPr="00CF0A98">
        <w:rPr>
          <w:rFonts w:ascii="GHEA Grapalat" w:hAnsi="GHEA Grapalat"/>
          <w:lang w:val="hy-AM"/>
        </w:rPr>
        <w:t xml:space="preserve"> է </w:t>
      </w:r>
      <w:r w:rsidR="00BC7645" w:rsidRPr="00CF0A98">
        <w:rPr>
          <w:rFonts w:ascii="GHEA Grapalat" w:hAnsi="GHEA Grapalat"/>
          <w:lang w:val="hy-AM"/>
        </w:rPr>
        <w:t>նաև</w:t>
      </w:r>
      <w:r w:rsidRPr="00CF0A98">
        <w:rPr>
          <w:rFonts w:ascii="GHEA Grapalat" w:hAnsi="GHEA Grapalat"/>
          <w:lang w:val="hy-AM"/>
        </w:rPr>
        <w:t xml:space="preserve"> 1886 թվականին կառուցված եկեղեցին</w:t>
      </w:r>
      <w:r w:rsidR="004779A2" w:rsidRPr="00CF0A98">
        <w:rPr>
          <w:rFonts w:ascii="GHEA Grapalat" w:hAnsi="GHEA Grapalat"/>
          <w:lang w:val="hy-AM"/>
        </w:rPr>
        <w:t>:</w:t>
      </w:r>
      <w:r w:rsidRPr="00CF0A98">
        <w:rPr>
          <w:rFonts w:ascii="GHEA Grapalat" w:hAnsi="GHEA Grapalat"/>
          <w:lang w:val="hy-AM"/>
        </w:rPr>
        <w:t xml:space="preserve"> ՏԻՄ-ը նպատակաուղղված և համակարգված ռազմավարություն է մշակել  համայնքն համախմբելու, մասնավոր հատվածին աջակցելու նպատակո</w:t>
      </w:r>
      <w:r w:rsidR="007B2925" w:rsidRPr="00CF0A98">
        <w:rPr>
          <w:rFonts w:ascii="GHEA Grapalat" w:hAnsi="GHEA Grapalat"/>
          <w:lang w:val="hy-AM"/>
        </w:rPr>
        <w:t>վ:</w:t>
      </w:r>
      <w:r w:rsidRPr="00CF0A98">
        <w:rPr>
          <w:rFonts w:ascii="GHEA Grapalat" w:hAnsi="GHEA Grapalat"/>
          <w:lang w:val="hy-AM"/>
        </w:rPr>
        <w:t xml:space="preserve"> 2017 թվականին </w:t>
      </w:r>
      <w:proofErr w:type="spellStart"/>
      <w:r w:rsidRPr="00CF0A98">
        <w:rPr>
          <w:rFonts w:ascii="GHEA Grapalat" w:hAnsi="GHEA Grapalat"/>
          <w:lang w:val="hy-AM"/>
        </w:rPr>
        <w:t>բարեկարգվել</w:t>
      </w:r>
      <w:proofErr w:type="spellEnd"/>
      <w:r w:rsidRPr="00CF0A98">
        <w:rPr>
          <w:rFonts w:ascii="GHEA Grapalat" w:hAnsi="GHEA Grapalat"/>
          <w:lang w:val="hy-AM"/>
        </w:rPr>
        <w:t xml:space="preserve"> է քաղաքային լողափը որտեղ ամռան ամիսներին կազմակերպվում են տարբեր միջոցառումներ,</w:t>
      </w:r>
      <w:r w:rsidR="004779A2" w:rsidRPr="00CF0A98">
        <w:rPr>
          <w:rFonts w:ascii="GHEA Grapalat" w:hAnsi="GHEA Grapalat"/>
          <w:lang w:val="hy-AM"/>
        </w:rPr>
        <w:t xml:space="preserve"> սակայն այնտեղ բացակայում են </w:t>
      </w:r>
      <w:proofErr w:type="spellStart"/>
      <w:r w:rsidR="004779A2" w:rsidRPr="00CF0A98">
        <w:rPr>
          <w:rFonts w:ascii="GHEA Grapalat" w:hAnsi="GHEA Grapalat"/>
          <w:lang w:val="hy-AM"/>
        </w:rPr>
        <w:t>ենթակառույցները</w:t>
      </w:r>
      <w:proofErr w:type="spellEnd"/>
      <w:r w:rsidR="004779A2" w:rsidRPr="00CF0A98">
        <w:rPr>
          <w:rFonts w:ascii="GHEA Grapalat" w:hAnsi="GHEA Grapalat"/>
          <w:lang w:val="hy-AM"/>
        </w:rPr>
        <w:t xml:space="preserve"> </w:t>
      </w:r>
      <w:proofErr w:type="spellStart"/>
      <w:r w:rsidR="004779A2" w:rsidRPr="00CF0A98">
        <w:rPr>
          <w:rFonts w:ascii="GHEA Grapalat" w:hAnsi="GHEA Grapalat"/>
          <w:lang w:val="hy-AM"/>
        </w:rPr>
        <w:t>հագիստը</w:t>
      </w:r>
      <w:proofErr w:type="spellEnd"/>
      <w:r w:rsidR="004779A2" w:rsidRPr="00CF0A98">
        <w:rPr>
          <w:rFonts w:ascii="GHEA Grapalat" w:hAnsi="GHEA Grapalat"/>
          <w:lang w:val="hy-AM"/>
        </w:rPr>
        <w:t xml:space="preserve"> անցկացնելու համար: </w:t>
      </w:r>
      <w:r w:rsidRPr="00CF0A98">
        <w:rPr>
          <w:rFonts w:ascii="GHEA Grapalat" w:hAnsi="GHEA Grapalat"/>
          <w:lang w:val="hy-AM"/>
        </w:rPr>
        <w:t xml:space="preserve"> հատկապես տպավորիչ են Մարտունու օր և Վարդավառ տոնախմբությունները, որին մասնակցում են 16 գյուղական համայնքները, հանրապետության տարբեր մասերում</w:t>
      </w:r>
      <w:r w:rsidR="004779A2" w:rsidRPr="00CF0A98">
        <w:rPr>
          <w:rFonts w:ascii="GHEA Grapalat" w:hAnsi="GHEA Grapalat"/>
          <w:lang w:val="hy-AM"/>
        </w:rPr>
        <w:t xml:space="preserve"> և արտերկրում</w:t>
      </w:r>
      <w:r w:rsidRPr="00CF0A98">
        <w:rPr>
          <w:rFonts w:ascii="GHEA Grapalat" w:hAnsi="GHEA Grapalat"/>
          <w:lang w:val="hy-AM"/>
        </w:rPr>
        <w:t xml:space="preserve"> բնակվող հայրենակիցները, ինչպես նաև բազմաթիվ զբոսաշրջիկներ</w:t>
      </w:r>
      <w:r w:rsidR="00210BEA" w:rsidRPr="00CF0A98">
        <w:rPr>
          <w:rFonts w:ascii="GHEA Grapalat" w:hAnsi="GHEA Grapalat"/>
          <w:lang w:val="hy-AM"/>
        </w:rPr>
        <w:t xml:space="preserve">, որոնց </w:t>
      </w:r>
      <w:r w:rsidRPr="00CF0A98">
        <w:rPr>
          <w:rFonts w:ascii="GHEA Grapalat" w:hAnsi="GHEA Grapalat"/>
          <w:lang w:val="hy-AM"/>
        </w:rPr>
        <w:t>թիվը գնալով ավելանում է:  Համայնքի կառավարման մարմինը՝ ի դեմս համայնքի ղեկավարի, միտված է մշակելու, նախագծելու իր համայնքի դրական և բիզնեսին աջա</w:t>
      </w:r>
      <w:r w:rsidR="004779A2" w:rsidRPr="00CF0A98">
        <w:rPr>
          <w:rFonts w:ascii="GHEA Grapalat" w:hAnsi="GHEA Grapalat"/>
          <w:lang w:val="hy-AM"/>
        </w:rPr>
        <w:t>կ</w:t>
      </w:r>
      <w:r w:rsidRPr="00CF0A98">
        <w:rPr>
          <w:rFonts w:ascii="GHEA Grapalat" w:hAnsi="GHEA Grapalat"/>
          <w:lang w:val="hy-AM"/>
        </w:rPr>
        <w:t>ցող</w:t>
      </w:r>
      <w:r w:rsidR="004779A2" w:rsidRPr="00CF0A98">
        <w:rPr>
          <w:rFonts w:ascii="GHEA Grapalat" w:hAnsi="GHEA Grapalat"/>
          <w:lang w:val="hy-AM"/>
        </w:rPr>
        <w:t xml:space="preserve"> մարքեթինգային</w:t>
      </w:r>
      <w:r w:rsidRPr="00CF0A98">
        <w:rPr>
          <w:rFonts w:ascii="GHEA Grapalat" w:hAnsi="GHEA Grapalat"/>
          <w:lang w:val="hy-AM"/>
        </w:rPr>
        <w:t xml:space="preserve"> ռազմավարությունը՝ գիտակցելով համայնքում բնակվելու, աշխատելու, այցելելու և հնարավոր ներդրումներ կատարելու նշանակությունը: Այսօր համայնքում կատարվող գրեթե բոլոր աշխատանքներում ՏԻՄ-ի կողքին կանգնում են տեղի </w:t>
      </w:r>
      <w:r w:rsidR="004779A2" w:rsidRPr="00CF0A98">
        <w:rPr>
          <w:rFonts w:ascii="GHEA Grapalat" w:hAnsi="GHEA Grapalat"/>
          <w:lang w:val="hy-AM"/>
        </w:rPr>
        <w:t xml:space="preserve">և դրսի </w:t>
      </w:r>
      <w:r w:rsidRPr="00CF0A98">
        <w:rPr>
          <w:rFonts w:ascii="GHEA Grapalat" w:hAnsi="GHEA Grapalat"/>
          <w:lang w:val="hy-AM"/>
        </w:rPr>
        <w:t xml:space="preserve">գործարարները՝ </w:t>
      </w:r>
      <w:proofErr w:type="spellStart"/>
      <w:r w:rsidRPr="00CF0A98">
        <w:rPr>
          <w:rFonts w:ascii="GHEA Grapalat" w:hAnsi="GHEA Grapalat"/>
          <w:lang w:val="hy-AM"/>
        </w:rPr>
        <w:t>հայնտելով</w:t>
      </w:r>
      <w:proofErr w:type="spellEnd"/>
      <w:r w:rsidRPr="00CF0A98">
        <w:rPr>
          <w:rFonts w:ascii="GHEA Grapalat" w:hAnsi="GHEA Grapalat"/>
          <w:lang w:val="hy-AM"/>
        </w:rPr>
        <w:t xml:space="preserve"> իրենց վստահությունն ու համագործակցելու պատրաստակամությունը: </w:t>
      </w:r>
      <w:r w:rsidR="00BC7645" w:rsidRPr="00CF0A98">
        <w:rPr>
          <w:rFonts w:ascii="GHEA Grapalat" w:hAnsi="GHEA Grapalat"/>
          <w:lang w:val="hy-AM"/>
        </w:rPr>
        <w:t>Համայնքը չունի մշակված բրենդ և կարգախոս, համայնքի մարքեթինգի</w:t>
      </w:r>
      <w:r w:rsidR="004779A2" w:rsidRPr="00CF0A98">
        <w:rPr>
          <w:rFonts w:ascii="GHEA Grapalat" w:hAnsi="GHEA Grapalat"/>
          <w:lang w:val="hy-AM"/>
        </w:rPr>
        <w:t xml:space="preserve"> և արտաքին </w:t>
      </w:r>
      <w:proofErr w:type="spellStart"/>
      <w:r w:rsidR="004779A2" w:rsidRPr="00CF0A98">
        <w:rPr>
          <w:rFonts w:ascii="GHEA Grapalat" w:hAnsi="GHEA Grapalat"/>
          <w:lang w:val="hy-AM"/>
        </w:rPr>
        <w:t>դիրքավորման</w:t>
      </w:r>
      <w:proofErr w:type="spellEnd"/>
      <w:r w:rsidR="00BC7645" w:rsidRPr="00CF0A98">
        <w:rPr>
          <w:rFonts w:ascii="GHEA Grapalat" w:hAnsi="GHEA Grapalat"/>
          <w:lang w:val="hy-AM"/>
        </w:rPr>
        <w:t xml:space="preserve"> ռազմավարություն, ինչպես նաև չեն իրականացվում համայնքի </w:t>
      </w:r>
      <w:proofErr w:type="spellStart"/>
      <w:r w:rsidR="00BC7645" w:rsidRPr="00CF0A98">
        <w:rPr>
          <w:rFonts w:ascii="GHEA Grapalat" w:hAnsi="GHEA Grapalat"/>
          <w:lang w:val="hy-AM"/>
        </w:rPr>
        <w:t>գովազդման</w:t>
      </w:r>
      <w:proofErr w:type="spellEnd"/>
      <w:r w:rsidR="00BC7645" w:rsidRPr="00CF0A98">
        <w:rPr>
          <w:rFonts w:ascii="GHEA Grapalat" w:hAnsi="GHEA Grapalat"/>
          <w:lang w:val="hy-AM"/>
        </w:rPr>
        <w:t xml:space="preserve"> մարքեթինգային արշավներ։  </w:t>
      </w:r>
    </w:p>
    <w:p w:rsidR="00FE2C06" w:rsidRPr="00CF0A98" w:rsidRDefault="003A7055" w:rsidP="00383890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color w:val="000000"/>
          <w:sz w:val="24"/>
          <w:lang w:val="hy-AM"/>
        </w:rPr>
        <w:t>Աղյուսակ</w:t>
      </w:r>
      <w:r w:rsidR="00DD7829" w:rsidRPr="00CF0A98">
        <w:rPr>
          <w:rFonts w:ascii="GHEA Grapalat" w:hAnsi="GHEA Grapalat"/>
          <w:b/>
          <w:color w:val="000000"/>
          <w:sz w:val="24"/>
          <w:lang w:val="hy-AM"/>
        </w:rPr>
        <w:t xml:space="preserve"> </w:t>
      </w:r>
      <w:r w:rsidRPr="00CF0A98">
        <w:rPr>
          <w:rFonts w:ascii="GHEA Grapalat" w:hAnsi="GHEA Grapalat"/>
          <w:b/>
          <w:color w:val="000000"/>
          <w:sz w:val="24"/>
          <w:lang w:val="hy-AM"/>
        </w:rPr>
        <w:t>8</w:t>
      </w:r>
      <w:r w:rsidR="00DD7829" w:rsidRPr="00CF0A98">
        <w:rPr>
          <w:rFonts w:ascii="Cambria Math" w:hAnsi="Cambria Math" w:cs="Cambria Math"/>
          <w:b/>
          <w:color w:val="000000"/>
          <w:sz w:val="24"/>
          <w:lang w:val="hy-AM"/>
        </w:rPr>
        <w:t>․</w:t>
      </w:r>
      <w:r w:rsidR="00DD7829" w:rsidRPr="00CF0A98">
        <w:rPr>
          <w:rFonts w:ascii="GHEA Grapalat" w:hAnsi="GHEA Grapalat"/>
          <w:b/>
          <w:color w:val="000000"/>
          <w:sz w:val="24"/>
          <w:lang w:val="hy-AM"/>
        </w:rPr>
        <w:t xml:space="preserve"> Համայնքի ընկալումը բնակիչների կողմից</w:t>
      </w:r>
    </w:p>
    <w:tbl>
      <w:tblPr>
        <w:tblStyle w:val="TableGrid9"/>
        <w:tblW w:w="9623" w:type="dxa"/>
        <w:tblLook w:val="04A0" w:firstRow="1" w:lastRow="0" w:firstColumn="1" w:lastColumn="0" w:noHBand="0" w:noVBand="1"/>
      </w:tblPr>
      <w:tblGrid>
        <w:gridCol w:w="3323"/>
        <w:gridCol w:w="1820"/>
        <w:gridCol w:w="2357"/>
        <w:gridCol w:w="2123"/>
      </w:tblGrid>
      <w:tr w:rsidR="00FE2C06" w:rsidRPr="00CF0A98" w:rsidTr="00F235EA">
        <w:trPr>
          <w:trHeight w:val="1042"/>
        </w:trPr>
        <w:tc>
          <w:tcPr>
            <w:tcW w:w="3352" w:type="dxa"/>
            <w:shd w:val="clear" w:color="000000" w:fill="8DB3E2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sz w:val="22"/>
                <w:lang w:val="hy-AM"/>
              </w:rPr>
              <w:t xml:space="preserve">Արտաքին կերպարի դրական կողմերը </w:t>
            </w:r>
          </w:p>
        </w:tc>
        <w:tc>
          <w:tcPr>
            <w:tcW w:w="1785" w:type="dxa"/>
            <w:shd w:val="clear" w:color="000000" w:fill="8DB3E2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sz w:val="22"/>
                <w:lang w:val="hy-AM"/>
              </w:rPr>
              <w:t>Կարևորության աստիճանը (1-5)</w:t>
            </w:r>
          </w:p>
        </w:tc>
        <w:tc>
          <w:tcPr>
            <w:tcW w:w="2362" w:type="dxa"/>
            <w:shd w:val="clear" w:color="000000" w:fill="8DB3E2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sz w:val="22"/>
                <w:lang w:val="hy-AM"/>
              </w:rPr>
              <w:t>Արտաքին կերպարի բացասական կողմերը</w:t>
            </w:r>
          </w:p>
        </w:tc>
        <w:tc>
          <w:tcPr>
            <w:tcW w:w="2123" w:type="dxa"/>
            <w:shd w:val="clear" w:color="000000" w:fill="8DB3E2"/>
          </w:tcPr>
          <w:p w:rsidR="00FE2C06" w:rsidRPr="00CF0A98" w:rsidRDefault="00DD7829">
            <w:pPr>
              <w:pStyle w:val="1"/>
              <w:spacing w:after="0"/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sz w:val="22"/>
                <w:lang w:val="hy-AM"/>
              </w:rPr>
              <w:t>Կարևորության աստիճանը (1-5)</w:t>
            </w:r>
          </w:p>
        </w:tc>
      </w:tr>
      <w:tr w:rsidR="00FE2C06" w:rsidRPr="00CF0A98" w:rsidTr="004779A2">
        <w:trPr>
          <w:trHeight w:val="859"/>
        </w:trPr>
        <w:tc>
          <w:tcPr>
            <w:tcW w:w="3352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Համայնքը գտնվում է միջպետական նշանակության ճանապարհների խաչմերուկում</w:t>
            </w:r>
          </w:p>
        </w:tc>
        <w:tc>
          <w:tcPr>
            <w:tcW w:w="1785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2362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Լճի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ափերը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ճահճացած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են</w:t>
            </w:r>
            <w:proofErr w:type="spellEnd"/>
          </w:p>
        </w:tc>
        <w:tc>
          <w:tcPr>
            <w:tcW w:w="2123" w:type="dxa"/>
          </w:tcPr>
          <w:p w:rsidR="00FE2C06" w:rsidRPr="00CF0A98" w:rsidRDefault="00B5288D">
            <w:pPr>
              <w:jc w:val="center"/>
              <w:rPr>
                <w:rFonts w:ascii="GHEA Grapalat" w:hAnsi="GHEA Grapalat"/>
                <w:i/>
                <w:sz w:val="22"/>
                <w:lang w:val="ru-RU"/>
              </w:rPr>
            </w:pPr>
            <w:r w:rsidRPr="00CF0A98">
              <w:rPr>
                <w:rFonts w:ascii="GHEA Grapalat" w:hAnsi="GHEA Grapalat"/>
                <w:i/>
                <w:sz w:val="22"/>
                <w:lang w:val="ru-RU"/>
              </w:rPr>
              <w:t>5</w:t>
            </w:r>
          </w:p>
        </w:tc>
      </w:tr>
      <w:tr w:rsidR="00FE2C06" w:rsidRPr="00CF0A98" w:rsidTr="004779A2">
        <w:trPr>
          <w:trHeight w:val="560"/>
        </w:trPr>
        <w:tc>
          <w:tcPr>
            <w:tcW w:w="3352" w:type="dxa"/>
          </w:tcPr>
          <w:p w:rsidR="00FE2C06" w:rsidRPr="00CF0A98" w:rsidRDefault="00DD7829" w:rsidP="004779A2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Համայնքը գտնվում է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Սևանա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լճի ափին</w:t>
            </w:r>
          </w:p>
        </w:tc>
        <w:tc>
          <w:tcPr>
            <w:tcW w:w="1785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2362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Հյուրանոցները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անբարեկարգ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վիճակ</w:t>
            </w:r>
            <w:proofErr w:type="spellEnd"/>
          </w:p>
        </w:tc>
        <w:tc>
          <w:tcPr>
            <w:tcW w:w="2123" w:type="dxa"/>
          </w:tcPr>
          <w:p w:rsidR="00FE2C06" w:rsidRPr="00CF0A98" w:rsidRDefault="00B5288D">
            <w:pPr>
              <w:jc w:val="center"/>
              <w:rPr>
                <w:rFonts w:ascii="GHEA Grapalat" w:hAnsi="GHEA Grapalat"/>
                <w:i/>
                <w:sz w:val="22"/>
                <w:lang w:val="ru-RU"/>
              </w:rPr>
            </w:pPr>
            <w:r w:rsidRPr="00CF0A98">
              <w:rPr>
                <w:rFonts w:ascii="GHEA Grapalat" w:hAnsi="GHEA Grapalat"/>
                <w:i/>
                <w:sz w:val="22"/>
                <w:lang w:val="ru-RU"/>
              </w:rPr>
              <w:t>5</w:t>
            </w:r>
          </w:p>
        </w:tc>
      </w:tr>
      <w:tr w:rsidR="00FE2C06" w:rsidRPr="00CF0A98" w:rsidTr="00DB1AE5">
        <w:trPr>
          <w:trHeight w:val="554"/>
        </w:trPr>
        <w:tc>
          <w:tcPr>
            <w:tcW w:w="3352" w:type="dxa"/>
          </w:tcPr>
          <w:p w:rsidR="00FE2C06" w:rsidRPr="00CF0A98" w:rsidRDefault="00DD7829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Մաքուր օդ և ջուր</w:t>
            </w:r>
          </w:p>
          <w:p w:rsidR="00FE2C06" w:rsidRPr="00CF0A98" w:rsidRDefault="00FE2C06" w:rsidP="00DB1AE5">
            <w:pPr>
              <w:tabs>
                <w:tab w:val="left" w:pos="2210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85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2362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Փողոցների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անբարեկարգ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վիճակ</w:t>
            </w:r>
            <w:proofErr w:type="spellEnd"/>
          </w:p>
        </w:tc>
        <w:tc>
          <w:tcPr>
            <w:tcW w:w="2123" w:type="dxa"/>
          </w:tcPr>
          <w:p w:rsidR="00FE2C06" w:rsidRPr="00CF0A98" w:rsidRDefault="00B5288D">
            <w:pPr>
              <w:jc w:val="center"/>
              <w:rPr>
                <w:rFonts w:ascii="GHEA Grapalat" w:hAnsi="GHEA Grapalat"/>
                <w:i/>
                <w:sz w:val="22"/>
                <w:lang w:val="ru-RU"/>
              </w:rPr>
            </w:pPr>
            <w:r w:rsidRPr="00CF0A98">
              <w:rPr>
                <w:rFonts w:ascii="GHEA Grapalat" w:hAnsi="GHEA Grapalat"/>
                <w:i/>
                <w:sz w:val="22"/>
                <w:lang w:val="ru-RU"/>
              </w:rPr>
              <w:t>5</w:t>
            </w:r>
          </w:p>
        </w:tc>
      </w:tr>
      <w:tr w:rsidR="00FE2C06" w:rsidRPr="00CF0A98" w:rsidTr="004779A2">
        <w:trPr>
          <w:trHeight w:val="877"/>
        </w:trPr>
        <w:tc>
          <w:tcPr>
            <w:tcW w:w="3352" w:type="dxa"/>
          </w:tcPr>
          <w:p w:rsidR="00FE2C06" w:rsidRPr="00CF0A98" w:rsidRDefault="00DD7829">
            <w:pPr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Անտառային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տարածքների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առկայություն</w:t>
            </w:r>
            <w:proofErr w:type="spellEnd"/>
          </w:p>
          <w:p w:rsidR="00FE2C06" w:rsidRPr="00CF0A98" w:rsidRDefault="00FE2C06">
            <w:pPr>
              <w:jc w:val="center"/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</w:tc>
        <w:tc>
          <w:tcPr>
            <w:tcW w:w="1785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2362" w:type="dxa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Տուրիստական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կազմակերպության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բացակայություն</w:t>
            </w:r>
            <w:proofErr w:type="spellEnd"/>
          </w:p>
        </w:tc>
        <w:tc>
          <w:tcPr>
            <w:tcW w:w="2123" w:type="dxa"/>
          </w:tcPr>
          <w:p w:rsidR="00FE2C06" w:rsidRPr="00CF0A98" w:rsidRDefault="00B5288D">
            <w:pPr>
              <w:jc w:val="center"/>
              <w:rPr>
                <w:rFonts w:ascii="GHEA Grapalat" w:hAnsi="GHEA Grapalat"/>
                <w:i/>
                <w:sz w:val="22"/>
                <w:lang w:val="ru-RU"/>
              </w:rPr>
            </w:pPr>
            <w:r w:rsidRPr="00CF0A98">
              <w:rPr>
                <w:rFonts w:ascii="GHEA Grapalat" w:hAnsi="GHEA Grapalat"/>
                <w:i/>
                <w:sz w:val="22"/>
                <w:lang w:val="ru-RU"/>
              </w:rPr>
              <w:t>5</w:t>
            </w:r>
          </w:p>
        </w:tc>
      </w:tr>
      <w:tr w:rsidR="00FE2C06" w:rsidRPr="00CF0A98" w:rsidTr="00F235EA">
        <w:trPr>
          <w:trHeight w:val="772"/>
        </w:trPr>
        <w:tc>
          <w:tcPr>
            <w:tcW w:w="7500" w:type="dxa"/>
            <w:gridSpan w:val="3"/>
            <w:shd w:val="clear" w:color="000000" w:fill="C6D9F1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en-GB"/>
              </w:rPr>
            </w:pPr>
            <w:r w:rsidRPr="00CF0A98">
              <w:rPr>
                <w:rFonts w:ascii="GHEA Grapalat" w:hAnsi="GHEA Grapalat"/>
                <w:i/>
                <w:lang w:val="hy-AM"/>
              </w:rPr>
              <w:t>Հնարավոր</w:t>
            </w:r>
            <w:r w:rsidR="00597BE5" w:rsidRPr="00CF0A98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i/>
                <w:lang w:val="hy-AM"/>
              </w:rPr>
              <w:t>գործողություններ, որոնք</w:t>
            </w:r>
            <w:r w:rsidR="00597BE5" w:rsidRPr="00CF0A98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i/>
                <w:sz w:val="22"/>
                <w:lang w:val="hy-AM"/>
              </w:rPr>
              <w:t>կարելի է հեշտությամբ իրագործել</w:t>
            </w:r>
          </w:p>
        </w:tc>
        <w:tc>
          <w:tcPr>
            <w:tcW w:w="2123" w:type="dxa"/>
            <w:shd w:val="clear" w:color="000000" w:fill="C6D9F1"/>
          </w:tcPr>
          <w:p w:rsidR="00FE2C06" w:rsidRPr="00CF0A98" w:rsidRDefault="00DD7829">
            <w:pPr>
              <w:jc w:val="center"/>
              <w:rPr>
                <w:rFonts w:ascii="GHEA Grapalat" w:hAnsi="GHEA Grapalat"/>
                <w:i/>
                <w:sz w:val="22"/>
                <w:lang w:val="hy-AM"/>
              </w:rPr>
            </w:pPr>
            <w:r w:rsidRPr="00CF0A98">
              <w:rPr>
                <w:rFonts w:ascii="GHEA Grapalat" w:hAnsi="GHEA Grapalat"/>
                <w:i/>
                <w:sz w:val="22"/>
                <w:lang w:val="hy-AM"/>
              </w:rPr>
              <w:t>Պատասխանատու</w:t>
            </w:r>
          </w:p>
        </w:tc>
      </w:tr>
      <w:tr w:rsidR="00FE2C06" w:rsidRPr="00CF0A98" w:rsidTr="00DB1AE5">
        <w:trPr>
          <w:trHeight w:val="348"/>
        </w:trPr>
        <w:tc>
          <w:tcPr>
            <w:tcW w:w="7500" w:type="dxa"/>
            <w:gridSpan w:val="3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Մշակել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C43EE" w:rsidRPr="00CF0A98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ամայնքի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արտաքին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տեսքի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մարքեթինգի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պլան</w:t>
            </w:r>
            <w:proofErr w:type="spellEnd"/>
          </w:p>
        </w:tc>
        <w:tc>
          <w:tcPr>
            <w:tcW w:w="2123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ru-RU"/>
              </w:rPr>
              <w:t>ՏԻՄ</w:t>
            </w:r>
          </w:p>
        </w:tc>
      </w:tr>
      <w:tr w:rsidR="00FE2C06" w:rsidRPr="00CF0A98" w:rsidTr="00DB1AE5">
        <w:trPr>
          <w:trHeight w:val="268"/>
        </w:trPr>
        <w:tc>
          <w:tcPr>
            <w:tcW w:w="7500" w:type="dxa"/>
            <w:gridSpan w:val="3"/>
          </w:tcPr>
          <w:p w:rsidR="00FE2C06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Աջակցել</w:t>
            </w:r>
            <w:proofErr w:type="spellEnd"/>
            <w:r w:rsidR="00210BEA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ասնավոր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F5D96" w:rsidRPr="00CF0A98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ատվածին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շուկաների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փնտրտուքի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գործում</w:t>
            </w:r>
            <w:proofErr w:type="spellEnd"/>
          </w:p>
        </w:tc>
        <w:tc>
          <w:tcPr>
            <w:tcW w:w="2123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ru-RU"/>
              </w:rPr>
              <w:t>ՏԻՄ</w:t>
            </w:r>
          </w:p>
        </w:tc>
      </w:tr>
      <w:tr w:rsidR="00FE2C06" w:rsidRPr="00CF0A98" w:rsidTr="00F235EA">
        <w:trPr>
          <w:trHeight w:val="80"/>
        </w:trPr>
        <w:tc>
          <w:tcPr>
            <w:tcW w:w="7500" w:type="dxa"/>
            <w:gridSpan w:val="3"/>
          </w:tcPr>
          <w:p w:rsidR="007F12D8" w:rsidRPr="00CF0A98" w:rsidRDefault="00DD782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Օգտա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ործե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լքույրքաղաքներ</w:t>
            </w:r>
            <w:proofErr w:type="spellEnd"/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իհետ</w:t>
            </w:r>
            <w:proofErr w:type="spellEnd"/>
            <w:r w:rsidR="00C01F14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ամագործա</w:t>
            </w:r>
            <w:proofErr w:type="spellEnd"/>
            <w:r w:rsidR="007F12D8" w:rsidRPr="00CF0A9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  <w:p w:rsidR="00FE2C06" w:rsidRPr="00CF0A98" w:rsidRDefault="00210BEA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="00DD7829" w:rsidRPr="00CF0A98">
              <w:rPr>
                <w:rFonts w:ascii="GHEA Grapalat" w:hAnsi="GHEA Grapalat"/>
                <w:sz w:val="20"/>
                <w:szCs w:val="20"/>
                <w:lang w:val="ru-RU"/>
              </w:rPr>
              <w:t>ցելո</w:t>
            </w:r>
            <w:proofErr w:type="spellEnd"/>
            <w:r w:rsidR="00DD7829" w:rsidRPr="00CF0A98">
              <w:rPr>
                <w:rFonts w:ascii="GHEA Grapalat" w:hAnsi="GHEA Grapalat"/>
                <w:sz w:val="20"/>
                <w:szCs w:val="20"/>
                <w:lang w:val="hy-AM"/>
              </w:rPr>
              <w:t>ւ</w:t>
            </w:r>
            <w:r w:rsidR="00597BE5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DD7829" w:rsidRPr="00CF0A98">
              <w:rPr>
                <w:rFonts w:ascii="GHEA Grapalat" w:hAnsi="GHEA Grapalat"/>
                <w:sz w:val="20"/>
                <w:szCs w:val="20"/>
                <w:lang w:val="ru-RU"/>
              </w:rPr>
              <w:t>հնարավորությունը</w:t>
            </w:r>
            <w:proofErr w:type="spellEnd"/>
          </w:p>
        </w:tc>
        <w:tc>
          <w:tcPr>
            <w:tcW w:w="2123" w:type="dxa"/>
          </w:tcPr>
          <w:p w:rsidR="00FE2C06" w:rsidRPr="00CF0A98" w:rsidRDefault="00DD7829">
            <w:pPr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i/>
                <w:sz w:val="20"/>
                <w:szCs w:val="20"/>
                <w:lang w:val="ru-RU"/>
              </w:rPr>
              <w:t>ՏԻՄ</w:t>
            </w:r>
          </w:p>
        </w:tc>
      </w:tr>
    </w:tbl>
    <w:p w:rsidR="00FE2C06" w:rsidRPr="00CF0A98" w:rsidRDefault="00DD7829">
      <w:pPr>
        <w:rPr>
          <w:rFonts w:ascii="GHEA Grapalat" w:hAnsi="GHEA Grapalat"/>
          <w:b/>
          <w:sz w:val="24"/>
          <w:lang w:val="en-US"/>
        </w:rPr>
      </w:pPr>
      <w:r w:rsidRPr="00CF0A98">
        <w:rPr>
          <w:rFonts w:ascii="GHEA Grapalat" w:hAnsi="GHEA Grapalat"/>
          <w:b/>
          <w:sz w:val="24"/>
          <w:lang w:val="ru-RU"/>
        </w:rPr>
        <w:t xml:space="preserve">7.  </w:t>
      </w:r>
      <w:r w:rsidR="008F4963" w:rsidRPr="00CF0A98">
        <w:rPr>
          <w:rFonts w:ascii="GHEA Grapalat" w:hAnsi="GHEA Grapalat"/>
          <w:b/>
          <w:sz w:val="24"/>
          <w:lang w:val="ru-RU"/>
        </w:rPr>
        <w:t>SWOT</w:t>
      </w:r>
      <w:r w:rsidRPr="00CF0A98">
        <w:rPr>
          <w:rFonts w:ascii="GHEA Grapalat" w:hAnsi="GHEA Grapalat"/>
          <w:b/>
          <w:sz w:val="24"/>
          <w:lang w:val="ru-RU"/>
        </w:rPr>
        <w:t xml:space="preserve"> </w:t>
      </w:r>
      <w:proofErr w:type="spellStart"/>
      <w:r w:rsidRPr="00CF0A98">
        <w:rPr>
          <w:rFonts w:ascii="GHEA Grapalat" w:hAnsi="GHEA Grapalat"/>
          <w:b/>
          <w:sz w:val="24"/>
          <w:lang w:val="ru-RU"/>
        </w:rPr>
        <w:t>վերլուծություն</w:t>
      </w:r>
      <w:proofErr w:type="spellEnd"/>
    </w:p>
    <w:tbl>
      <w:tblPr>
        <w:tblStyle w:val="TableGrid9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FE2C06" w:rsidRPr="00CF0A98">
        <w:trPr>
          <w:tblHeader/>
        </w:trPr>
        <w:tc>
          <w:tcPr>
            <w:tcW w:w="4644" w:type="dxa"/>
          </w:tcPr>
          <w:p w:rsidR="00FE2C06" w:rsidRPr="00CF0A98" w:rsidRDefault="00DD7829">
            <w:pPr>
              <w:rPr>
                <w:rFonts w:ascii="GHEA Grapalat" w:hAnsi="GHEA Grapalat"/>
                <w:b/>
                <w:sz w:val="22"/>
                <w:lang w:val="en-GB"/>
              </w:rPr>
            </w:pPr>
            <w:r w:rsidRPr="00CF0A98">
              <w:rPr>
                <w:rFonts w:ascii="GHEA Grapalat" w:hAnsi="GHEA Grapalat"/>
                <w:b/>
              </w:rPr>
              <w:t>ՈՒԺԵՂ</w:t>
            </w:r>
            <w:r w:rsidR="00610254" w:rsidRPr="00CF0A9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</w:rPr>
              <w:t>ԿՈՂՄ</w:t>
            </w:r>
          </w:p>
        </w:tc>
        <w:tc>
          <w:tcPr>
            <w:tcW w:w="4820" w:type="dxa"/>
          </w:tcPr>
          <w:p w:rsidR="00FE2C06" w:rsidRPr="00CF0A98" w:rsidRDefault="00DD7829" w:rsidP="00DB1AE5">
            <w:pPr>
              <w:rPr>
                <w:rFonts w:ascii="GHEA Grapalat" w:hAnsi="GHEA Grapalat"/>
                <w:b/>
                <w:sz w:val="22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>ԹՈՒՅԼ</w:t>
            </w:r>
            <w:r w:rsidR="00610254" w:rsidRPr="00CF0A9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b/>
                <w:lang w:val="hy-AM"/>
              </w:rPr>
              <w:t>ԿՈՂՄ</w:t>
            </w:r>
          </w:p>
        </w:tc>
      </w:tr>
      <w:tr w:rsidR="00FE2C06" w:rsidRPr="00CF0A98">
        <w:tc>
          <w:tcPr>
            <w:tcW w:w="4644" w:type="dxa"/>
          </w:tcPr>
          <w:p w:rsidR="00734C0C" w:rsidRPr="00CF0A98" w:rsidRDefault="009963D2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lastRenderedPageBreak/>
              <w:t>Համայնք</w:t>
            </w:r>
            <w:r w:rsidR="00B04051" w:rsidRPr="00CF0A98">
              <w:rPr>
                <w:rFonts w:ascii="GHEA Grapalat" w:hAnsi="GHEA Grapalat"/>
                <w:sz w:val="20"/>
                <w:lang w:val="hy-AM"/>
              </w:rPr>
              <w:t>ի բնակլիմայական պայմանների (մաքուր օդ</w:t>
            </w:r>
            <w:r w:rsidR="00EF004D" w:rsidRPr="00CF0A98">
              <w:rPr>
                <w:rFonts w:ascii="GHEA Grapalat" w:hAnsi="GHEA Grapalat"/>
                <w:sz w:val="20"/>
                <w:lang w:val="hy-AM"/>
              </w:rPr>
              <w:t xml:space="preserve"> և ջուր, անտառներ</w:t>
            </w:r>
            <w:r w:rsidR="00DB1AE5" w:rsidRPr="00CF0A98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5E00DB" w:rsidRPr="00CF0A98">
              <w:rPr>
                <w:rFonts w:ascii="GHEA Grapalat" w:hAnsi="GHEA Grapalat"/>
                <w:sz w:val="20"/>
                <w:lang w:val="hy-AM"/>
              </w:rPr>
              <w:t xml:space="preserve">և կանաչապատ </w:t>
            </w:r>
            <w:proofErr w:type="spellStart"/>
            <w:r w:rsidR="005E00DB" w:rsidRPr="00CF0A98">
              <w:rPr>
                <w:rFonts w:ascii="GHEA Grapalat" w:hAnsi="GHEA Grapalat"/>
                <w:sz w:val="20"/>
                <w:lang w:val="hy-AM"/>
              </w:rPr>
              <w:t>տարարծքները</w:t>
            </w:r>
            <w:proofErr w:type="spellEnd"/>
            <w:r w:rsidR="005E00DB" w:rsidRPr="00CF0A98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proofErr w:type="spellStart"/>
            <w:r w:rsidR="00102DF7" w:rsidRPr="00CF0A98">
              <w:rPr>
                <w:rFonts w:ascii="GHEA Grapalat" w:hAnsi="GHEA Grapalat"/>
                <w:sz w:val="20"/>
                <w:lang w:val="hy-AM"/>
              </w:rPr>
              <w:t>արևային</w:t>
            </w:r>
            <w:proofErr w:type="spellEnd"/>
            <w:r w:rsidR="00102DF7" w:rsidRPr="00CF0A98">
              <w:rPr>
                <w:rFonts w:ascii="GHEA Grapalat" w:hAnsi="GHEA Grapalat"/>
                <w:sz w:val="20"/>
                <w:lang w:val="hy-AM"/>
              </w:rPr>
              <w:t xml:space="preserve"> օրերի </w:t>
            </w:r>
            <w:r w:rsidR="003B0717" w:rsidRPr="00CF0A98">
              <w:rPr>
                <w:rFonts w:ascii="GHEA Grapalat" w:hAnsi="GHEA Grapalat"/>
                <w:sz w:val="20"/>
                <w:lang w:val="hy-AM"/>
              </w:rPr>
              <w:t xml:space="preserve">մեծ </w:t>
            </w:r>
            <w:r w:rsidR="00102DF7" w:rsidRPr="00CF0A98">
              <w:rPr>
                <w:rFonts w:ascii="GHEA Grapalat" w:hAnsi="GHEA Grapalat"/>
                <w:sz w:val="20"/>
                <w:lang w:val="hy-AM"/>
              </w:rPr>
              <w:t xml:space="preserve"> քանակ) </w:t>
            </w:r>
            <w:r w:rsidR="00A73B05" w:rsidRPr="00CF0A98">
              <w:rPr>
                <w:rFonts w:ascii="GHEA Grapalat" w:hAnsi="GHEA Grapalat"/>
                <w:sz w:val="20"/>
                <w:lang w:val="hy-AM"/>
              </w:rPr>
              <w:t xml:space="preserve">շնորհիվ բարենպաստ </w:t>
            </w:r>
          </w:p>
          <w:p w:rsidR="00B04051" w:rsidRPr="00CF0A98" w:rsidRDefault="008658D5" w:rsidP="0026639A">
            <w:pPr>
              <w:pStyle w:val="ListParagraph"/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հնարավորություն է </w:t>
            </w:r>
            <w:proofErr w:type="spellStart"/>
            <w:r w:rsidRPr="00CF0A98">
              <w:rPr>
                <w:rFonts w:ascii="GHEA Grapalat" w:hAnsi="GHEA Grapalat"/>
                <w:sz w:val="20"/>
                <w:lang w:val="hy-AM"/>
              </w:rPr>
              <w:t>գյուղատնտեսութան</w:t>
            </w:r>
            <w:proofErr w:type="spellEnd"/>
            <w:r w:rsidR="001F40B4" w:rsidRPr="00CF0A98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="001F40B4" w:rsidRPr="00CF0A98">
              <w:rPr>
                <w:rFonts w:ascii="GHEA Grapalat" w:hAnsi="GHEA Grapalat"/>
                <w:sz w:val="20"/>
                <w:lang w:val="hy-AM"/>
              </w:rPr>
              <w:t>և</w:t>
            </w:r>
            <w:r w:rsidR="00307D69" w:rsidRPr="00CF0A98">
              <w:rPr>
                <w:rFonts w:ascii="GHEA Grapalat" w:hAnsi="GHEA Grapalat"/>
                <w:sz w:val="20"/>
                <w:lang w:val="hy-AM"/>
              </w:rPr>
              <w:t>էկոտուրիզմի</w:t>
            </w:r>
            <w:proofErr w:type="spellEnd"/>
            <w:r w:rsidR="00307D69" w:rsidRPr="00CF0A98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proofErr w:type="spellStart"/>
            <w:r w:rsidR="00307D69" w:rsidRPr="00CF0A98">
              <w:rPr>
                <w:rFonts w:ascii="GHEA Grapalat" w:hAnsi="GHEA Grapalat"/>
                <w:sz w:val="20"/>
                <w:lang w:val="hy-AM"/>
              </w:rPr>
              <w:t>ագրոտուրիզմի</w:t>
            </w:r>
            <w:proofErr w:type="spellEnd"/>
            <w:r w:rsidR="00307D69" w:rsidRPr="00CF0A98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F0A98">
              <w:rPr>
                <w:rFonts w:ascii="GHEA Grapalat" w:hAnsi="GHEA Grapalat"/>
                <w:sz w:val="20"/>
                <w:lang w:val="hy-AM"/>
              </w:rPr>
              <w:t xml:space="preserve"> զարգացման համար</w:t>
            </w:r>
            <w:r w:rsidRPr="00CF0A98">
              <w:rPr>
                <w:rFonts w:ascii="GHEA Grapalat" w:hAnsi="GHEA Grapalat"/>
                <w:sz w:val="20"/>
              </w:rPr>
              <w:t>:</w:t>
            </w:r>
          </w:p>
          <w:p w:rsidR="00B04051" w:rsidRPr="00CF0A98" w:rsidRDefault="006C387A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Համայնքը գտնվում է </w:t>
            </w:r>
            <w:proofErr w:type="spellStart"/>
            <w:r w:rsidR="003C1078" w:rsidRPr="00CF0A98">
              <w:rPr>
                <w:rFonts w:ascii="GHEA Grapalat" w:hAnsi="GHEA Grapalat"/>
                <w:sz w:val="20"/>
                <w:lang w:val="hy-AM"/>
              </w:rPr>
              <w:t>Սևանա</w:t>
            </w:r>
            <w:proofErr w:type="spellEnd"/>
            <w:r w:rsidR="003C1078" w:rsidRPr="00CF0A98">
              <w:rPr>
                <w:rFonts w:ascii="GHEA Grapalat" w:hAnsi="GHEA Grapalat"/>
                <w:sz w:val="20"/>
                <w:lang w:val="hy-AM"/>
              </w:rPr>
              <w:t xml:space="preserve"> լծի ափին</w:t>
            </w:r>
            <w:r w:rsidR="00E76220" w:rsidRPr="00CF0A98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CF0A98">
              <w:rPr>
                <w:rFonts w:ascii="GHEA Grapalat" w:hAnsi="GHEA Grapalat"/>
                <w:sz w:val="20"/>
                <w:lang w:val="hy-AM"/>
              </w:rPr>
              <w:t xml:space="preserve">միջպետական </w:t>
            </w:r>
            <w:r w:rsidR="00C02BAE" w:rsidRPr="00CF0A98">
              <w:rPr>
                <w:rFonts w:ascii="GHEA Grapalat" w:hAnsi="GHEA Grapalat"/>
                <w:sz w:val="20"/>
                <w:lang w:val="hy-AM"/>
              </w:rPr>
              <w:t>նշանակության ճանապարհների խաչմերուկում,</w:t>
            </w:r>
            <w:r w:rsidR="00FA5005" w:rsidRPr="00CF0A98">
              <w:rPr>
                <w:rFonts w:ascii="GHEA Grapalat" w:hAnsi="GHEA Grapalat"/>
                <w:sz w:val="20"/>
                <w:lang w:val="hy-AM"/>
              </w:rPr>
              <w:t xml:space="preserve"> որը տալիս է </w:t>
            </w:r>
            <w:r w:rsidR="007C3689" w:rsidRPr="00CF0A98">
              <w:rPr>
                <w:rFonts w:ascii="GHEA Grapalat" w:hAnsi="GHEA Grapalat"/>
                <w:sz w:val="20"/>
                <w:lang w:val="hy-AM"/>
              </w:rPr>
              <w:t>հնարավորություն զարգացնել տուրիզմը:</w:t>
            </w:r>
          </w:p>
          <w:p w:rsidR="00FE2C06" w:rsidRPr="00CF0A98" w:rsidRDefault="001D4B34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Համայնքում կան կրթական </w:t>
            </w:r>
            <w:r w:rsidR="006E798B" w:rsidRPr="00CF0A98">
              <w:rPr>
                <w:rFonts w:ascii="GHEA Grapalat" w:hAnsi="GHEA Grapalat"/>
                <w:sz w:val="20"/>
                <w:lang w:val="hy-AM"/>
              </w:rPr>
              <w:t xml:space="preserve">հաստատություններ և անցկացվում են </w:t>
            </w:r>
            <w:r w:rsidR="00601DF5" w:rsidRPr="00CF0A98">
              <w:rPr>
                <w:rFonts w:ascii="GHEA Grapalat" w:hAnsi="GHEA Grapalat"/>
                <w:sz w:val="20"/>
                <w:lang w:val="hy-AM"/>
              </w:rPr>
              <w:t xml:space="preserve"> աշխատանքային </w:t>
            </w:r>
            <w:proofErr w:type="spellStart"/>
            <w:r w:rsidR="00601DF5" w:rsidRPr="00CF0A98">
              <w:rPr>
                <w:rFonts w:ascii="GHEA Grapalat" w:hAnsi="GHEA Grapalat"/>
                <w:sz w:val="20"/>
                <w:lang w:val="hy-AM"/>
              </w:rPr>
              <w:t>տոնավա</w:t>
            </w:r>
            <w:r w:rsidR="00597BE5" w:rsidRPr="00CF0A98">
              <w:rPr>
                <w:rFonts w:ascii="GHEA Grapalat" w:hAnsi="GHEA Grapalat"/>
                <w:sz w:val="20"/>
                <w:lang w:val="hy-AM"/>
              </w:rPr>
              <w:t>ճառ</w:t>
            </w:r>
            <w:r w:rsidR="009F6B50" w:rsidRPr="00CF0A98">
              <w:rPr>
                <w:rFonts w:ascii="GHEA Grapalat" w:hAnsi="GHEA Grapalat"/>
                <w:sz w:val="20"/>
                <w:lang w:val="hy-AM"/>
              </w:rPr>
              <w:t>ներ</w:t>
            </w:r>
            <w:r w:rsidR="004926FB" w:rsidRPr="00CF0A98">
              <w:rPr>
                <w:rFonts w:ascii="GHEA Grapalat" w:hAnsi="GHEA Grapalat"/>
                <w:sz w:val="20"/>
                <w:lang w:val="hy-AM"/>
              </w:rPr>
              <w:t>ի</w:t>
            </w:r>
            <w:proofErr w:type="spellEnd"/>
            <w:r w:rsidR="004926FB" w:rsidRPr="00CF0A98">
              <w:rPr>
                <w:rFonts w:ascii="GHEA Grapalat" w:hAnsi="GHEA Grapalat"/>
                <w:sz w:val="20"/>
                <w:lang w:val="hy-AM"/>
              </w:rPr>
              <w:t xml:space="preserve"> և մասնագիտական դասըն</w:t>
            </w:r>
            <w:r w:rsidR="00067B39" w:rsidRPr="00CF0A98">
              <w:rPr>
                <w:rFonts w:ascii="GHEA Grapalat" w:hAnsi="GHEA Grapalat"/>
                <w:sz w:val="20"/>
                <w:lang w:val="hy-AM"/>
              </w:rPr>
              <w:t>թացներ:</w:t>
            </w:r>
          </w:p>
          <w:p w:rsidR="00340C85" w:rsidRPr="00CF0A98" w:rsidRDefault="00340C85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Առկա են </w:t>
            </w:r>
            <w:r w:rsidR="00C01F14" w:rsidRPr="00CF0A98">
              <w:rPr>
                <w:rFonts w:ascii="GHEA Grapalat" w:hAnsi="GHEA Grapalat"/>
                <w:sz w:val="20"/>
                <w:lang w:val="hy-AM"/>
              </w:rPr>
              <w:t xml:space="preserve">ազատ </w:t>
            </w:r>
            <w:r w:rsidRPr="00CF0A98">
              <w:rPr>
                <w:rFonts w:ascii="GHEA Grapalat" w:hAnsi="GHEA Grapalat"/>
                <w:sz w:val="20"/>
                <w:lang w:val="hy-AM"/>
              </w:rPr>
              <w:t>արտադրական տարածքներ</w:t>
            </w:r>
            <w:r w:rsidR="00C01F14" w:rsidRPr="00CF0A98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proofErr w:type="spellStart"/>
            <w:r w:rsidR="00C01F14" w:rsidRPr="00CF0A98">
              <w:rPr>
                <w:rFonts w:ascii="GHEA Grapalat" w:hAnsi="GHEA Grapalat"/>
                <w:sz w:val="20"/>
                <w:lang w:val="hy-AM"/>
              </w:rPr>
              <w:t>օֆիսային</w:t>
            </w:r>
            <w:proofErr w:type="spellEnd"/>
            <w:r w:rsidR="00C01F14" w:rsidRPr="00CF0A98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="00C01F14" w:rsidRPr="00CF0A98">
              <w:rPr>
                <w:rFonts w:ascii="GHEA Grapalat" w:hAnsi="GHEA Grapalat"/>
                <w:sz w:val="20"/>
                <w:lang w:val="hy-AM"/>
              </w:rPr>
              <w:t>տարածքնոր</w:t>
            </w:r>
            <w:proofErr w:type="spellEnd"/>
            <w:r w:rsidR="00C01F14" w:rsidRPr="00CF0A98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597BE5" w:rsidRPr="00CF0A98">
              <w:rPr>
                <w:rFonts w:ascii="GHEA Grapalat" w:hAnsi="GHEA Grapalat"/>
                <w:sz w:val="20"/>
                <w:lang w:val="hy-AM"/>
              </w:rPr>
              <w:t>որոնք ներդրում</w:t>
            </w:r>
            <w:r w:rsidRPr="00CF0A98">
              <w:rPr>
                <w:rFonts w:ascii="GHEA Grapalat" w:hAnsi="GHEA Grapalat"/>
                <w:sz w:val="20"/>
                <w:lang w:val="hy-AM"/>
              </w:rPr>
              <w:t>ների առկայու</w:t>
            </w:r>
            <w:r w:rsidR="004A65C9" w:rsidRPr="00CF0A98">
              <w:rPr>
                <w:rFonts w:ascii="GHEA Grapalat" w:hAnsi="GHEA Grapalat"/>
                <w:sz w:val="20"/>
                <w:lang w:val="hy-AM"/>
              </w:rPr>
              <w:t>թյան դեպքում կարող են բերել զգալի տ</w:t>
            </w:r>
            <w:r w:rsidR="00597BE5" w:rsidRPr="00CF0A98">
              <w:rPr>
                <w:rFonts w:ascii="GHEA Grapalat" w:hAnsi="GHEA Grapalat"/>
                <w:sz w:val="20"/>
                <w:lang w:val="hy-AM"/>
              </w:rPr>
              <w:t>նտեսական աճի և աշխատատեղերի ստեղ</w:t>
            </w:r>
            <w:r w:rsidR="004A65C9" w:rsidRPr="00CF0A98">
              <w:rPr>
                <w:rFonts w:ascii="GHEA Grapalat" w:hAnsi="GHEA Grapalat"/>
                <w:sz w:val="20"/>
                <w:lang w:val="hy-AM"/>
              </w:rPr>
              <w:t xml:space="preserve">ծման: </w:t>
            </w:r>
          </w:p>
          <w:p w:rsidR="007937F4" w:rsidRPr="00CF0A98" w:rsidRDefault="009F022F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Առկա են բանկային, վարկային և ապահովագրական ընկերություններ:</w:t>
            </w:r>
          </w:p>
          <w:p w:rsidR="00D057C9" w:rsidRPr="00CF0A98" w:rsidRDefault="00D057C9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Համայնքապետարանի արդյունավետ աշխատանքային մեխանիզմ</w:t>
            </w:r>
            <w:r w:rsidR="00915207" w:rsidRPr="00CF0A98">
              <w:rPr>
                <w:rFonts w:ascii="GHEA Grapalat" w:hAnsi="GHEA Grapalat"/>
                <w:sz w:val="20"/>
                <w:lang w:val="hy-AM"/>
              </w:rPr>
              <w:t>:</w:t>
            </w:r>
          </w:p>
        </w:tc>
        <w:tc>
          <w:tcPr>
            <w:tcW w:w="4820" w:type="dxa"/>
          </w:tcPr>
          <w:p w:rsidR="00FE2C06" w:rsidRPr="00CF0A98" w:rsidRDefault="00FE2C06" w:rsidP="00277D31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FE2C06" w:rsidRPr="00CF0A98" w:rsidRDefault="00881D33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Բացակայում են մեծ նշանակություն ունեցող կառույցներ (</w:t>
            </w:r>
            <w:r w:rsidR="004553FD" w:rsidRPr="00CF0A98">
              <w:rPr>
                <w:rFonts w:ascii="GHEA Grapalat" w:hAnsi="GHEA Grapalat"/>
                <w:sz w:val="20"/>
                <w:lang w:val="hy-AM"/>
              </w:rPr>
              <w:t xml:space="preserve">քաղաքացիների սպասարկման գրասենյակ, </w:t>
            </w:r>
            <w:proofErr w:type="spellStart"/>
            <w:r w:rsidR="004553FD" w:rsidRPr="00CF0A98">
              <w:rPr>
                <w:rFonts w:ascii="GHEA Grapalat" w:hAnsi="GHEA Grapalat"/>
                <w:sz w:val="20"/>
                <w:lang w:val="hy-AM"/>
              </w:rPr>
              <w:t>զբ</w:t>
            </w:r>
            <w:r w:rsidR="00383C9A" w:rsidRPr="00CF0A98">
              <w:rPr>
                <w:rFonts w:ascii="GHEA Grapalat" w:hAnsi="GHEA Grapalat"/>
                <w:sz w:val="20"/>
                <w:lang w:val="hy-AM"/>
              </w:rPr>
              <w:t>ոսաշրջիկությամբ</w:t>
            </w:r>
            <w:proofErr w:type="spellEnd"/>
            <w:r w:rsidR="00383C9A" w:rsidRPr="00CF0A98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="00383C9A" w:rsidRPr="00CF0A98">
              <w:rPr>
                <w:rFonts w:ascii="GHEA Grapalat" w:hAnsi="GHEA Grapalat"/>
                <w:sz w:val="20"/>
                <w:lang w:val="hy-AM"/>
              </w:rPr>
              <w:t>զբաղող</w:t>
            </w:r>
            <w:proofErr w:type="spellEnd"/>
            <w:r w:rsidR="00383C9A" w:rsidRPr="00CF0A98">
              <w:rPr>
                <w:rFonts w:ascii="GHEA Grapalat" w:hAnsi="GHEA Grapalat"/>
                <w:sz w:val="20"/>
                <w:lang w:val="hy-AM"/>
              </w:rPr>
              <w:t xml:space="preserve"> կազմակերպություն</w:t>
            </w:r>
            <w:r w:rsidR="001B057E" w:rsidRPr="00CF0A98">
              <w:rPr>
                <w:rFonts w:ascii="GHEA Grapalat" w:hAnsi="GHEA Grapalat"/>
                <w:sz w:val="20"/>
                <w:lang w:val="hy-AM"/>
              </w:rPr>
              <w:t>,</w:t>
            </w:r>
            <w:r w:rsidR="00C168BC" w:rsidRPr="00CF0A98">
              <w:rPr>
                <w:rFonts w:ascii="GHEA Grapalat" w:hAnsi="GHEA Grapalat"/>
                <w:sz w:val="20"/>
                <w:lang w:val="hy-AM"/>
              </w:rPr>
              <w:t xml:space="preserve"> գրավատուն</w:t>
            </w:r>
            <w:r w:rsidR="007D7AD5" w:rsidRPr="00CF0A98">
              <w:rPr>
                <w:rFonts w:ascii="GHEA Grapalat" w:hAnsi="GHEA Grapalat"/>
                <w:sz w:val="20"/>
                <w:lang w:val="hy-AM"/>
              </w:rPr>
              <w:t>) :</w:t>
            </w:r>
          </w:p>
          <w:p w:rsidR="007D7AD5" w:rsidRPr="00CF0A98" w:rsidRDefault="00C221F3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Համայնքում թույլ է</w:t>
            </w:r>
            <w:r w:rsidR="00EB112C" w:rsidRPr="00CF0A98">
              <w:rPr>
                <w:rFonts w:ascii="GHEA Grapalat" w:hAnsi="GHEA Grapalat"/>
                <w:sz w:val="20"/>
                <w:lang w:val="hy-AM"/>
              </w:rPr>
              <w:t xml:space="preserve"> համագործակցությունը ՏԻՄ</w:t>
            </w:r>
            <w:r w:rsidR="0060098D" w:rsidRPr="00CF0A98">
              <w:rPr>
                <w:rFonts w:ascii="GHEA Grapalat" w:hAnsi="GHEA Grapalat"/>
                <w:sz w:val="20"/>
                <w:lang w:val="hy-AM"/>
              </w:rPr>
              <w:t>-ի ,</w:t>
            </w:r>
            <w:r w:rsidR="00282A35" w:rsidRPr="00CF0A98">
              <w:rPr>
                <w:rFonts w:ascii="GHEA Grapalat" w:hAnsi="GHEA Grapalat"/>
                <w:sz w:val="20"/>
                <w:lang w:val="hy-AM"/>
              </w:rPr>
              <w:t>մասնավոր հատվածի</w:t>
            </w:r>
            <w:r w:rsidR="0060098D" w:rsidRPr="00CF0A98">
              <w:rPr>
                <w:rFonts w:ascii="GHEA Grapalat" w:hAnsi="GHEA Grapalat"/>
                <w:sz w:val="20"/>
                <w:lang w:val="hy-AM"/>
              </w:rPr>
              <w:t xml:space="preserve">, կրթական համակարգի և արտաքին </w:t>
            </w:r>
            <w:r w:rsidR="005376C0" w:rsidRPr="00CF0A98">
              <w:rPr>
                <w:rFonts w:ascii="GHEA Grapalat" w:hAnsi="GHEA Grapalat"/>
                <w:sz w:val="20"/>
                <w:lang w:val="hy-AM"/>
              </w:rPr>
              <w:t xml:space="preserve">համայնքների հետ, որը դժվարացնում է արդյունավետ </w:t>
            </w:r>
            <w:r w:rsidR="00994AEB" w:rsidRPr="00CF0A98">
              <w:rPr>
                <w:rFonts w:ascii="GHEA Grapalat" w:hAnsi="GHEA Grapalat"/>
                <w:sz w:val="20"/>
                <w:lang w:val="hy-AM"/>
              </w:rPr>
              <w:t>աշխատանքը ամբողջ համայնքում:</w:t>
            </w:r>
          </w:p>
          <w:p w:rsidR="00994AEB" w:rsidRPr="00CF0A98" w:rsidRDefault="00EA790F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Համայնքում կա գործազրկու</w:t>
            </w:r>
            <w:r w:rsidR="008C7749" w:rsidRPr="00CF0A98">
              <w:rPr>
                <w:rFonts w:ascii="GHEA Grapalat" w:hAnsi="GHEA Grapalat"/>
                <w:sz w:val="20"/>
                <w:lang w:val="hy-AM"/>
              </w:rPr>
              <w:t>թ</w:t>
            </w:r>
            <w:r w:rsidR="00597BE5" w:rsidRPr="00CF0A98">
              <w:rPr>
                <w:rFonts w:ascii="GHEA Grapalat" w:hAnsi="GHEA Grapalat"/>
                <w:sz w:val="20"/>
                <w:lang w:val="hy-AM"/>
              </w:rPr>
              <w:t>յան բարձր մակարդակ, ֆինանսական ռ</w:t>
            </w:r>
            <w:r w:rsidR="008C7749" w:rsidRPr="00CF0A98">
              <w:rPr>
                <w:rFonts w:ascii="GHEA Grapalat" w:hAnsi="GHEA Grapalat"/>
                <w:sz w:val="20"/>
                <w:lang w:val="hy-AM"/>
              </w:rPr>
              <w:t>եսուրսների սակավություն</w:t>
            </w:r>
            <w:r w:rsidR="00597BE5" w:rsidRPr="00CF0A98">
              <w:rPr>
                <w:rFonts w:ascii="GHEA Grapalat" w:hAnsi="GHEA Grapalat"/>
                <w:sz w:val="20"/>
                <w:lang w:val="hy-AM"/>
              </w:rPr>
              <w:t>,</w:t>
            </w:r>
            <w:r w:rsidR="008C7749" w:rsidRPr="00CF0A98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776ACA" w:rsidRPr="00CF0A98">
              <w:rPr>
                <w:rFonts w:ascii="GHEA Grapalat" w:hAnsi="GHEA Grapalat"/>
                <w:sz w:val="20"/>
                <w:lang w:val="hy-AM"/>
              </w:rPr>
              <w:t xml:space="preserve">որը հանգեցնում է </w:t>
            </w:r>
            <w:r w:rsidR="00F30865" w:rsidRPr="00CF0A98">
              <w:rPr>
                <w:rFonts w:ascii="GHEA Grapalat" w:hAnsi="GHEA Grapalat"/>
                <w:sz w:val="20"/>
                <w:lang w:val="hy-AM"/>
              </w:rPr>
              <w:t xml:space="preserve">բարձր արտագաղթի ցուցանիշների հատկապես` </w:t>
            </w:r>
            <w:proofErr w:type="spellStart"/>
            <w:r w:rsidR="00F30865" w:rsidRPr="00CF0A98">
              <w:rPr>
                <w:rFonts w:ascii="GHEA Grapalat" w:hAnsi="GHEA Grapalat"/>
                <w:sz w:val="20"/>
                <w:lang w:val="hy-AM"/>
              </w:rPr>
              <w:t>երիտասադության</w:t>
            </w:r>
            <w:proofErr w:type="spellEnd"/>
            <w:r w:rsidR="00F30865" w:rsidRPr="00CF0A98">
              <w:rPr>
                <w:rFonts w:ascii="GHEA Grapalat" w:hAnsi="GHEA Grapalat"/>
                <w:sz w:val="20"/>
                <w:lang w:val="hy-AM"/>
              </w:rPr>
              <w:t xml:space="preserve"> շրջանակներում:</w:t>
            </w:r>
          </w:p>
          <w:p w:rsidR="00F30865" w:rsidRPr="00CF0A98" w:rsidRDefault="004D3528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Թույլ զարգացա</w:t>
            </w:r>
            <w:r w:rsidR="00373B7C" w:rsidRPr="00CF0A98">
              <w:rPr>
                <w:rFonts w:ascii="GHEA Grapalat" w:hAnsi="GHEA Grapalat"/>
                <w:sz w:val="20"/>
                <w:lang w:val="hy-AM"/>
              </w:rPr>
              <w:t>ծ գյուղատնտեսություն</w:t>
            </w:r>
          </w:p>
          <w:p w:rsidR="00373B7C" w:rsidRPr="00CF0A98" w:rsidRDefault="00373B7C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Անհրաժեշտ ենթակառուցվածքների,</w:t>
            </w:r>
            <w:r w:rsidR="005A6816" w:rsidRPr="00CF0A98">
              <w:rPr>
                <w:rFonts w:ascii="GHEA Grapalat" w:hAnsi="GHEA Grapalat"/>
                <w:sz w:val="20"/>
                <w:lang w:val="hy-AM"/>
              </w:rPr>
              <w:t xml:space="preserve"> հյուրանոցների, փողոցների</w:t>
            </w:r>
            <w:r w:rsidR="00B33FD3" w:rsidRPr="00CF0A98">
              <w:rPr>
                <w:rFonts w:ascii="GHEA Grapalat" w:hAnsi="GHEA Grapalat"/>
                <w:sz w:val="20"/>
                <w:lang w:val="hy-AM"/>
              </w:rPr>
              <w:t xml:space="preserve"> և լճափնյա տարածքների </w:t>
            </w:r>
            <w:r w:rsidR="00A16904" w:rsidRPr="00CF0A98">
              <w:rPr>
                <w:rFonts w:ascii="GHEA Grapalat" w:hAnsi="GHEA Grapalat"/>
                <w:sz w:val="20"/>
                <w:lang w:val="hy-AM"/>
              </w:rPr>
              <w:t>անբարեկարգ վիճակ:</w:t>
            </w:r>
          </w:p>
          <w:p w:rsidR="006844A7" w:rsidRPr="00CF0A98" w:rsidRDefault="00E854E0" w:rsidP="006A794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Կարիք կա ժամանակակից մոտեցումների և  լու</w:t>
            </w:r>
            <w:r w:rsidR="005E3474" w:rsidRPr="00CF0A98">
              <w:rPr>
                <w:rFonts w:ascii="GHEA Grapalat" w:hAnsi="GHEA Grapalat"/>
                <w:sz w:val="20"/>
                <w:lang w:val="hy-AM"/>
              </w:rPr>
              <w:t xml:space="preserve">ծումների շուրջ </w:t>
            </w:r>
            <w:r w:rsidRPr="00CF0A98">
              <w:rPr>
                <w:rFonts w:ascii="GHEA Grapalat" w:hAnsi="GHEA Grapalat"/>
                <w:sz w:val="20"/>
                <w:lang w:val="hy-AM"/>
              </w:rPr>
              <w:t xml:space="preserve"> դասընթացներ</w:t>
            </w:r>
            <w:r w:rsidR="005E3474" w:rsidRPr="00CF0A98">
              <w:rPr>
                <w:rFonts w:ascii="GHEA Grapalat" w:hAnsi="GHEA Grapalat"/>
                <w:sz w:val="20"/>
                <w:lang w:val="hy-AM"/>
              </w:rPr>
              <w:t xml:space="preserve"> կազմակերպել տարբեր ոլորտն</w:t>
            </w:r>
            <w:r w:rsidR="00C5677C" w:rsidRPr="00CF0A98">
              <w:rPr>
                <w:rFonts w:ascii="GHEA Grapalat" w:hAnsi="GHEA Grapalat"/>
                <w:sz w:val="20"/>
                <w:lang w:val="hy-AM"/>
              </w:rPr>
              <w:t>երում</w:t>
            </w:r>
          </w:p>
        </w:tc>
      </w:tr>
      <w:tr w:rsidR="00FE2C06" w:rsidRPr="00CF0A98">
        <w:tc>
          <w:tcPr>
            <w:tcW w:w="4644" w:type="dxa"/>
          </w:tcPr>
          <w:p w:rsidR="00FE2C06" w:rsidRPr="00CF0A98" w:rsidRDefault="00F851C6" w:rsidP="00F851C6">
            <w:pPr>
              <w:rPr>
                <w:rFonts w:ascii="GHEA Grapalat" w:hAnsi="GHEA Grapalat"/>
                <w:sz w:val="28"/>
                <w:lang w:val="hy-AM"/>
              </w:rPr>
            </w:pPr>
            <w:r w:rsidRPr="00CF0A98">
              <w:rPr>
                <w:rFonts w:ascii="GHEA Grapalat" w:hAnsi="GHEA Grapalat"/>
                <w:sz w:val="28"/>
                <w:lang w:val="hy-AM"/>
              </w:rPr>
              <w:t>Հնարավորություններ</w:t>
            </w:r>
          </w:p>
        </w:tc>
        <w:tc>
          <w:tcPr>
            <w:tcW w:w="4820" w:type="dxa"/>
          </w:tcPr>
          <w:p w:rsidR="00FE2C06" w:rsidRPr="00CF0A98" w:rsidRDefault="00DD7829">
            <w:pPr>
              <w:rPr>
                <w:rFonts w:ascii="GHEA Grapalat" w:hAnsi="GHEA Grapalat"/>
                <w:sz w:val="28"/>
                <w:lang w:val="hy-AM"/>
              </w:rPr>
            </w:pPr>
            <w:r w:rsidRPr="00CF0A98">
              <w:rPr>
                <w:rFonts w:ascii="GHEA Grapalat" w:hAnsi="GHEA Grapalat"/>
                <w:sz w:val="28"/>
                <w:lang w:val="hy-AM"/>
              </w:rPr>
              <w:t>Սպառնալիքներ</w:t>
            </w:r>
          </w:p>
        </w:tc>
      </w:tr>
      <w:tr w:rsidR="00FE2C06" w:rsidRPr="00CF0A98">
        <w:tc>
          <w:tcPr>
            <w:tcW w:w="4644" w:type="dxa"/>
          </w:tcPr>
          <w:p w:rsidR="00FE2C06" w:rsidRPr="00CF0A98" w:rsidRDefault="009562E4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Արտասահմանում բնակվող </w:t>
            </w:r>
            <w:proofErr w:type="spellStart"/>
            <w:r w:rsidRPr="00CF0A98">
              <w:rPr>
                <w:rFonts w:ascii="GHEA Grapalat" w:hAnsi="GHEA Grapalat"/>
                <w:sz w:val="20"/>
                <w:lang w:val="hy-AM"/>
              </w:rPr>
              <w:t>մեցահարուստների</w:t>
            </w:r>
            <w:proofErr w:type="spellEnd"/>
            <w:r w:rsidRPr="00CF0A98">
              <w:rPr>
                <w:rFonts w:ascii="GHEA Grapalat" w:hAnsi="GHEA Grapalat"/>
                <w:sz w:val="20"/>
                <w:lang w:val="hy-AM"/>
              </w:rPr>
              <w:t xml:space="preserve"> մեծ քանակ, որը բարձրացնում է ներդրումների հավանականությունը համայնքում:</w:t>
            </w:r>
          </w:p>
          <w:p w:rsidR="00FE2C06" w:rsidRPr="00CF0A98" w:rsidRDefault="00DD7829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Համագործակցությունը</w:t>
            </w:r>
            <w:r w:rsidR="00B15C48" w:rsidRPr="00CF0A98">
              <w:rPr>
                <w:rFonts w:ascii="GHEA Grapalat" w:hAnsi="GHEA Grapalat"/>
                <w:sz w:val="20"/>
                <w:lang w:val="hy-AM"/>
              </w:rPr>
              <w:t xml:space="preserve"> քույր </w:t>
            </w:r>
            <w:proofErr w:type="spellStart"/>
            <w:r w:rsidR="00B15C48" w:rsidRPr="00CF0A98">
              <w:rPr>
                <w:rFonts w:ascii="GHEA Grapalat" w:hAnsi="GHEA Grapalat"/>
                <w:sz w:val="20"/>
                <w:lang w:val="hy-AM"/>
              </w:rPr>
              <w:t>համայնքներ</w:t>
            </w:r>
            <w:r w:rsidR="0042481B" w:rsidRPr="00CF0A98">
              <w:rPr>
                <w:rFonts w:ascii="GHEA Grapalat" w:hAnsi="GHEA Grapalat"/>
                <w:sz w:val="20"/>
                <w:lang w:val="hy-AM"/>
              </w:rPr>
              <w:t>ի,</w:t>
            </w:r>
            <w:r w:rsidR="00B15C48" w:rsidRPr="00CF0A98">
              <w:rPr>
                <w:rFonts w:ascii="GHEA Grapalat" w:hAnsi="GHEA Grapalat"/>
                <w:sz w:val="20"/>
                <w:lang w:val="hy-AM"/>
              </w:rPr>
              <w:t>հան</w:t>
            </w:r>
            <w:r w:rsidRPr="00CF0A98">
              <w:rPr>
                <w:rFonts w:ascii="GHEA Grapalat" w:hAnsi="GHEA Grapalat"/>
                <w:sz w:val="20"/>
                <w:lang w:val="hy-AM"/>
              </w:rPr>
              <w:t>րապետության</w:t>
            </w:r>
            <w:proofErr w:type="spellEnd"/>
            <w:r w:rsidRPr="00CF0A98">
              <w:rPr>
                <w:rFonts w:ascii="GHEA Grapalat" w:hAnsi="GHEA Grapalat"/>
                <w:sz w:val="20"/>
                <w:lang w:val="hy-AM"/>
              </w:rPr>
              <w:t xml:space="preserve"> այլ համայնքների հետ</w:t>
            </w:r>
            <w:r w:rsidR="0042481B" w:rsidRPr="00CF0A98">
              <w:rPr>
                <w:rFonts w:ascii="GHEA Grapalat" w:hAnsi="GHEA Grapalat"/>
                <w:sz w:val="20"/>
                <w:lang w:val="hy-AM"/>
              </w:rPr>
              <w:t xml:space="preserve"> և ներքին ենթակառուցվածքների հետ</w:t>
            </w:r>
            <w:r w:rsidR="00B15C48" w:rsidRPr="00CF0A98">
              <w:rPr>
                <w:rFonts w:ascii="GHEA Grapalat" w:hAnsi="GHEA Grapalat"/>
                <w:sz w:val="20"/>
                <w:lang w:val="hy-AM"/>
              </w:rPr>
              <w:t xml:space="preserve"> որը կբար</w:t>
            </w:r>
            <w:r w:rsidR="00C06FF1" w:rsidRPr="00CF0A98">
              <w:rPr>
                <w:rFonts w:ascii="GHEA Grapalat" w:hAnsi="GHEA Grapalat"/>
                <w:sz w:val="20"/>
                <w:lang w:val="hy-AM"/>
              </w:rPr>
              <w:t>ձրացնի աշխատանքների արդյունավետությունը:</w:t>
            </w:r>
          </w:p>
          <w:p w:rsidR="00FE2C06" w:rsidRPr="00CF0A98" w:rsidRDefault="00DD7829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r w:rsidRPr="00CF0A98">
              <w:rPr>
                <w:rFonts w:ascii="GHEA Grapalat" w:hAnsi="GHEA Grapalat"/>
                <w:sz w:val="20"/>
              </w:rPr>
              <w:t xml:space="preserve">Եվրոմիության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ծրագրերին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մասնակցությունը</w:t>
            </w:r>
            <w:proofErr w:type="spellEnd"/>
          </w:p>
          <w:p w:rsidR="00FE2C06" w:rsidRPr="00CF0A98" w:rsidRDefault="00DD7829" w:rsidP="001B005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</w:rPr>
              <w:t>Համայնքով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անցնող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զբոսաշրջիկների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հոսք</w:t>
            </w:r>
            <w:proofErr w:type="spellEnd"/>
            <w:r w:rsidR="00796509" w:rsidRPr="00CF0A98">
              <w:rPr>
                <w:rFonts w:ascii="GHEA Grapalat" w:hAnsi="GHEA Grapalat"/>
                <w:sz w:val="20"/>
                <w:lang w:val="hy-AM"/>
              </w:rPr>
              <w:t>,</w:t>
            </w:r>
            <w:r w:rsidRPr="00CF0A98">
              <w:rPr>
                <w:rFonts w:ascii="GHEA Grapalat" w:hAnsi="GHEA Grapalat"/>
                <w:sz w:val="20"/>
              </w:rPr>
              <w:t xml:space="preserve"> </w:t>
            </w:r>
            <w:r w:rsidR="004703F7" w:rsidRPr="00CF0A98">
              <w:rPr>
                <w:rFonts w:ascii="GHEA Grapalat" w:hAnsi="GHEA Grapalat"/>
                <w:sz w:val="20"/>
                <w:lang w:val="hy-AM"/>
              </w:rPr>
              <w:t xml:space="preserve">որը ունի </w:t>
            </w:r>
            <w:r w:rsidR="003F3071" w:rsidRPr="00CF0A98">
              <w:rPr>
                <w:rFonts w:ascii="GHEA Grapalat" w:hAnsi="GHEA Grapalat"/>
                <w:sz w:val="20"/>
                <w:lang w:val="hy-AM"/>
              </w:rPr>
              <w:t xml:space="preserve">աճի </w:t>
            </w:r>
            <w:proofErr w:type="spellStart"/>
            <w:r w:rsidR="003F3071" w:rsidRPr="00CF0A98">
              <w:rPr>
                <w:rFonts w:ascii="GHEA Grapalat" w:hAnsi="GHEA Grapalat"/>
                <w:sz w:val="20"/>
                <w:lang w:val="hy-AM"/>
              </w:rPr>
              <w:t>պոտենցյալ</w:t>
            </w:r>
            <w:proofErr w:type="spellEnd"/>
            <w:r w:rsidR="003F3071" w:rsidRPr="00CF0A98">
              <w:rPr>
                <w:rFonts w:ascii="GHEA Grapalat" w:hAnsi="GHEA Grapalat"/>
                <w:sz w:val="20"/>
                <w:lang w:val="hy-AM"/>
              </w:rPr>
              <w:t>:</w:t>
            </w:r>
          </w:p>
        </w:tc>
        <w:tc>
          <w:tcPr>
            <w:tcW w:w="4820" w:type="dxa"/>
          </w:tcPr>
          <w:p w:rsidR="00FE2C06" w:rsidRPr="00CF0A98" w:rsidRDefault="00DD7829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</w:rPr>
              <w:t>Քաղաքական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ազդեցություններ</w:t>
            </w:r>
            <w:proofErr w:type="spellEnd"/>
          </w:p>
          <w:p w:rsidR="00FE2C06" w:rsidRPr="00CF0A98" w:rsidRDefault="00DD7829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</w:rPr>
              <w:t>Նոր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տեխնոլոգիանների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զարգացումից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հետ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մնալ</w:t>
            </w:r>
            <w:proofErr w:type="spellEnd"/>
            <w:r w:rsidR="003B664F" w:rsidRPr="00CF0A98">
              <w:rPr>
                <w:rFonts w:ascii="GHEA Grapalat" w:hAnsi="GHEA Grapalat"/>
                <w:sz w:val="20"/>
                <w:lang w:val="hy-AM"/>
              </w:rPr>
              <w:t xml:space="preserve">ը </w:t>
            </w:r>
          </w:p>
          <w:p w:rsidR="00FE2C06" w:rsidRPr="00CF0A98" w:rsidRDefault="00DD7829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</w:rPr>
              <w:t>Արտաքին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ներդրողների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բացակայություն</w:t>
            </w:r>
            <w:proofErr w:type="spellEnd"/>
          </w:p>
          <w:p w:rsidR="00FE2C06" w:rsidRPr="00CF0A98" w:rsidRDefault="00DD7829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</w:rPr>
              <w:t>Համայնքում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որակյալ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աշխատուժի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պակաս</w:t>
            </w:r>
            <w:proofErr w:type="spellEnd"/>
          </w:p>
          <w:p w:rsidR="00FE2C06" w:rsidRPr="00CF0A98" w:rsidRDefault="00DD7829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</w:rPr>
              <w:t>Երիտասարդների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արտագաղթ</w:t>
            </w:r>
            <w:proofErr w:type="spellEnd"/>
          </w:p>
          <w:p w:rsidR="00FE2C06" w:rsidRPr="00CF0A98" w:rsidRDefault="00DD7829" w:rsidP="006A794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sz w:val="20"/>
                <w:lang w:val="en-GB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</w:rPr>
              <w:t>Առկա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պատերազմական</w:t>
            </w:r>
            <w:proofErr w:type="spellEnd"/>
            <w:r w:rsidRPr="00CF0A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</w:rPr>
              <w:t>վտանգը</w:t>
            </w:r>
            <w:proofErr w:type="spellEnd"/>
          </w:p>
        </w:tc>
      </w:tr>
    </w:tbl>
    <w:p w:rsidR="00FE2C06" w:rsidRPr="00CF0A98" w:rsidRDefault="00DD7829" w:rsidP="00AB0DD8">
      <w:pPr>
        <w:rPr>
          <w:rFonts w:ascii="GHEA Grapalat" w:hAnsi="GHEA Grapalat"/>
          <w:b/>
          <w:sz w:val="28"/>
          <w:lang w:val="hy-AM"/>
        </w:rPr>
      </w:pPr>
      <w:r w:rsidRPr="00CF0A98">
        <w:rPr>
          <w:rFonts w:ascii="GHEA Grapalat" w:hAnsi="GHEA Grapalat"/>
          <w:b/>
          <w:sz w:val="28"/>
          <w:lang w:val="ru-RU"/>
        </w:rPr>
        <w:t xml:space="preserve">8.Տեսլական և </w:t>
      </w:r>
      <w:proofErr w:type="spellStart"/>
      <w:r w:rsidRPr="00CF0A98">
        <w:rPr>
          <w:rFonts w:ascii="GHEA Grapalat" w:hAnsi="GHEA Grapalat"/>
          <w:b/>
          <w:sz w:val="28"/>
          <w:lang w:val="ru-RU"/>
        </w:rPr>
        <w:t>նպատակնե</w:t>
      </w:r>
      <w:proofErr w:type="spellEnd"/>
      <w:r w:rsidR="008F4963" w:rsidRPr="00CF0A98">
        <w:rPr>
          <w:rFonts w:ascii="GHEA Grapalat" w:hAnsi="GHEA Grapalat"/>
          <w:b/>
          <w:sz w:val="28"/>
          <w:lang w:val="hy-AM"/>
        </w:rPr>
        <w:t>ր</w:t>
      </w:r>
    </w:p>
    <w:p w:rsidR="007F4A99" w:rsidRPr="00CF0A98" w:rsidRDefault="000A52E2">
      <w:pPr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Մարտունի համայնքը</w:t>
      </w:r>
      <w:r w:rsidR="00DB1AE5" w:rsidRPr="00CF0A98">
        <w:rPr>
          <w:rFonts w:ascii="GHEA Grapalat" w:hAnsi="GHEA Grapalat"/>
          <w:lang w:val="hy-AM"/>
        </w:rPr>
        <w:t xml:space="preserve"> </w:t>
      </w:r>
      <w:r w:rsidR="00BC0111" w:rsidRPr="00CF0A98">
        <w:rPr>
          <w:rFonts w:ascii="GHEA Grapalat" w:hAnsi="GHEA Grapalat"/>
          <w:lang w:val="hy-AM"/>
        </w:rPr>
        <w:t>մի</w:t>
      </w:r>
      <w:r w:rsidR="00492D0C" w:rsidRPr="00CF0A98">
        <w:rPr>
          <w:rFonts w:ascii="GHEA Grapalat" w:hAnsi="GHEA Grapalat"/>
          <w:lang w:val="hy-AM"/>
        </w:rPr>
        <w:t>ջազգայի</w:t>
      </w:r>
      <w:r w:rsidR="008E1042" w:rsidRPr="00CF0A98">
        <w:rPr>
          <w:rFonts w:ascii="GHEA Grapalat" w:hAnsi="GHEA Grapalat"/>
          <w:lang w:val="hy-AM"/>
        </w:rPr>
        <w:t>ն</w:t>
      </w:r>
      <w:r w:rsidR="00492D0C" w:rsidRPr="00CF0A98">
        <w:rPr>
          <w:rFonts w:ascii="GHEA Grapalat" w:hAnsi="GHEA Grapalat"/>
          <w:lang w:val="hy-AM"/>
        </w:rPr>
        <w:t xml:space="preserve"> տուրիզմի և ներդր</w:t>
      </w:r>
      <w:r w:rsidR="00A86228" w:rsidRPr="00CF0A98">
        <w:rPr>
          <w:rFonts w:ascii="GHEA Grapalat" w:hAnsi="GHEA Grapalat"/>
          <w:lang w:val="hy-AM"/>
        </w:rPr>
        <w:t>ումնե</w:t>
      </w:r>
      <w:r w:rsidR="00030710" w:rsidRPr="00CF0A98">
        <w:rPr>
          <w:rFonts w:ascii="GHEA Grapalat" w:hAnsi="GHEA Grapalat"/>
          <w:lang w:val="hy-AM"/>
        </w:rPr>
        <w:t>րի</w:t>
      </w:r>
      <w:r w:rsidR="00492D0C" w:rsidRPr="00CF0A98">
        <w:rPr>
          <w:rFonts w:ascii="GHEA Grapalat" w:hAnsi="GHEA Grapalat"/>
          <w:lang w:val="hy-AM"/>
        </w:rPr>
        <w:t xml:space="preserve"> համար</w:t>
      </w:r>
      <w:r w:rsidR="00A86228" w:rsidRPr="00CF0A98">
        <w:rPr>
          <w:rFonts w:ascii="GHEA Grapalat" w:hAnsi="GHEA Grapalat"/>
          <w:lang w:val="hy-AM"/>
        </w:rPr>
        <w:t xml:space="preserve"> գրավիչ վայր</w:t>
      </w:r>
      <w:r w:rsidR="00D92C18" w:rsidRPr="00CF0A98">
        <w:rPr>
          <w:rFonts w:ascii="GHEA Grapalat" w:hAnsi="GHEA Grapalat"/>
          <w:lang w:val="hy-AM"/>
        </w:rPr>
        <w:t xml:space="preserve"> է</w:t>
      </w:r>
      <w:r w:rsidR="00A86228" w:rsidRPr="00CF0A98">
        <w:rPr>
          <w:rFonts w:ascii="GHEA Grapalat" w:hAnsi="GHEA Grapalat"/>
          <w:lang w:val="hy-AM"/>
        </w:rPr>
        <w:t xml:space="preserve">, </w:t>
      </w:r>
      <w:r w:rsidR="00267C98" w:rsidRPr="00CF0A98">
        <w:rPr>
          <w:rFonts w:ascii="GHEA Grapalat" w:hAnsi="GHEA Grapalat"/>
          <w:lang w:val="hy-AM"/>
        </w:rPr>
        <w:t>որը ունի բարձր կենսամակարդակ: Մասնավոր</w:t>
      </w:r>
      <w:r w:rsidR="009B7672" w:rsidRPr="00CF0A98">
        <w:rPr>
          <w:rFonts w:ascii="GHEA Grapalat" w:hAnsi="GHEA Grapalat"/>
          <w:lang w:val="hy-AM"/>
        </w:rPr>
        <w:t xml:space="preserve"> հատվածի</w:t>
      </w:r>
      <w:r w:rsidR="00511152" w:rsidRPr="00CF0A98">
        <w:rPr>
          <w:rFonts w:ascii="GHEA Grapalat" w:hAnsi="GHEA Grapalat"/>
          <w:lang w:val="hy-AM"/>
        </w:rPr>
        <w:t xml:space="preserve"> հետ</w:t>
      </w:r>
      <w:r w:rsidR="009B7672" w:rsidRPr="00CF0A98">
        <w:rPr>
          <w:rFonts w:ascii="GHEA Grapalat" w:hAnsi="GHEA Grapalat"/>
          <w:lang w:val="hy-AM"/>
        </w:rPr>
        <w:t xml:space="preserve"> սերտ </w:t>
      </w:r>
      <w:proofErr w:type="spellStart"/>
      <w:r w:rsidR="009B7672" w:rsidRPr="00CF0A98">
        <w:rPr>
          <w:rFonts w:ascii="GHEA Grapalat" w:hAnsi="GHEA Grapalat"/>
          <w:lang w:val="hy-AM"/>
        </w:rPr>
        <w:t>հսմագործակցության</w:t>
      </w:r>
      <w:proofErr w:type="spellEnd"/>
      <w:r w:rsidR="009B7672" w:rsidRPr="00CF0A98">
        <w:rPr>
          <w:rFonts w:ascii="GHEA Grapalat" w:hAnsi="GHEA Grapalat"/>
          <w:lang w:val="hy-AM"/>
        </w:rPr>
        <w:t xml:space="preserve"> արդյունքում</w:t>
      </w:r>
      <w:r w:rsidR="00511152" w:rsidRPr="00CF0A98">
        <w:rPr>
          <w:rFonts w:ascii="GHEA Grapalat" w:hAnsi="GHEA Grapalat"/>
          <w:lang w:val="hy-AM"/>
        </w:rPr>
        <w:t xml:space="preserve"> Մարտունի համայնքը</w:t>
      </w:r>
      <w:r w:rsidR="00DB1AE5" w:rsidRPr="00CF0A98">
        <w:rPr>
          <w:rFonts w:ascii="GHEA Grapalat" w:hAnsi="GHEA Grapalat"/>
          <w:lang w:val="hy-AM"/>
        </w:rPr>
        <w:t xml:space="preserve"> </w:t>
      </w:r>
      <w:r w:rsidR="00BD3876" w:rsidRPr="00CF0A98">
        <w:rPr>
          <w:rFonts w:ascii="GHEA Grapalat" w:hAnsi="GHEA Grapalat"/>
          <w:lang w:val="hy-AM"/>
        </w:rPr>
        <w:t xml:space="preserve">ապրում է </w:t>
      </w:r>
      <w:r w:rsidR="00D92C18" w:rsidRPr="00CF0A98">
        <w:rPr>
          <w:rFonts w:ascii="GHEA Grapalat" w:hAnsi="GHEA Grapalat"/>
          <w:lang w:val="hy-AM"/>
        </w:rPr>
        <w:t>տնտես</w:t>
      </w:r>
      <w:r w:rsidR="00BD3876" w:rsidRPr="00CF0A98">
        <w:rPr>
          <w:rFonts w:ascii="GHEA Grapalat" w:hAnsi="GHEA Grapalat"/>
          <w:lang w:val="hy-AM"/>
        </w:rPr>
        <w:t>ական զարգացում</w:t>
      </w:r>
      <w:r w:rsidR="00DA75AC" w:rsidRPr="00CF0A98">
        <w:rPr>
          <w:rFonts w:ascii="GHEA Grapalat" w:hAnsi="GHEA Grapalat"/>
          <w:lang w:val="hy-AM"/>
        </w:rPr>
        <w:t>`</w:t>
      </w:r>
      <w:r w:rsidR="00DB1AE5" w:rsidRPr="00CF0A98">
        <w:rPr>
          <w:rFonts w:ascii="GHEA Grapalat" w:hAnsi="GHEA Grapalat"/>
          <w:lang w:val="hy-AM"/>
        </w:rPr>
        <w:t xml:space="preserve"> </w:t>
      </w:r>
      <w:r w:rsidR="005307CE" w:rsidRPr="00CF0A98">
        <w:rPr>
          <w:rFonts w:ascii="GHEA Grapalat" w:hAnsi="GHEA Grapalat"/>
          <w:lang w:val="hy-AM"/>
        </w:rPr>
        <w:t>առաջարկ</w:t>
      </w:r>
      <w:r w:rsidR="00503796" w:rsidRPr="00CF0A98">
        <w:rPr>
          <w:rFonts w:ascii="GHEA Grapalat" w:hAnsi="GHEA Grapalat"/>
          <w:lang w:val="hy-AM"/>
        </w:rPr>
        <w:t>ելով</w:t>
      </w:r>
      <w:r w:rsidR="00DB1AE5" w:rsidRPr="00CF0A98">
        <w:rPr>
          <w:rFonts w:ascii="GHEA Grapalat" w:hAnsi="GHEA Grapalat"/>
          <w:lang w:val="hy-AM"/>
        </w:rPr>
        <w:t xml:space="preserve"> </w:t>
      </w:r>
      <w:r w:rsidR="00756398" w:rsidRPr="00CF0A98">
        <w:rPr>
          <w:rFonts w:ascii="GHEA Grapalat" w:hAnsi="GHEA Grapalat"/>
          <w:lang w:val="hy-AM"/>
        </w:rPr>
        <w:t>բարենպաստ պայմաններ գործարարության համար</w:t>
      </w:r>
      <w:r w:rsidR="00AB0DD8" w:rsidRPr="00CF0A98">
        <w:rPr>
          <w:rFonts w:ascii="GHEA Grapalat" w:hAnsi="GHEA Grapalat"/>
          <w:lang w:val="hy-AM"/>
        </w:rPr>
        <w:t>:</w:t>
      </w:r>
    </w:p>
    <w:p w:rsidR="00DB1AE5" w:rsidRPr="00CF0A98" w:rsidRDefault="00DD7829" w:rsidP="00DB1AE5">
      <w:pPr>
        <w:spacing w:after="0"/>
        <w:ind w:right="-113"/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lastRenderedPageBreak/>
        <w:t>Նպատակ 1</w:t>
      </w:r>
      <w:r w:rsidR="00E413EC" w:rsidRPr="00CF0A98">
        <w:rPr>
          <w:rFonts w:ascii="Cambria Math" w:hAnsi="Cambria Math" w:cs="Cambria Math"/>
          <w:b/>
          <w:lang w:val="hy-AM"/>
        </w:rPr>
        <w:t>․</w:t>
      </w:r>
      <w:r w:rsidR="00734C0C" w:rsidRPr="00CF0A98">
        <w:rPr>
          <w:rFonts w:ascii="GHEA Grapalat" w:hAnsi="GHEA Grapalat"/>
          <w:lang w:val="hy-AM"/>
        </w:rPr>
        <w:t>Փ</w:t>
      </w:r>
      <w:r w:rsidRPr="00CF0A98">
        <w:rPr>
          <w:rFonts w:ascii="GHEA Grapalat" w:hAnsi="GHEA Grapalat"/>
          <w:lang w:val="hy-AM"/>
        </w:rPr>
        <w:t>ոքր և միջին ձեռնարկությ</w:t>
      </w:r>
      <w:r w:rsidR="00734C0C" w:rsidRPr="00CF0A98">
        <w:rPr>
          <w:rFonts w:ascii="GHEA Grapalat" w:hAnsi="GHEA Grapalat"/>
          <w:lang w:val="hy-AM"/>
        </w:rPr>
        <w:t>ունների զարգացման համար բարենպաստ պայմանների և</w:t>
      </w:r>
      <w:r w:rsidR="002315B7" w:rsidRPr="00CF0A98">
        <w:rPr>
          <w:rFonts w:ascii="GHEA Grapalat" w:hAnsi="GHEA Grapalat"/>
          <w:lang w:val="hy-AM"/>
        </w:rPr>
        <w:t xml:space="preserve"> </w:t>
      </w:r>
      <w:r w:rsidR="00866C5F" w:rsidRPr="00CF0A98">
        <w:rPr>
          <w:rFonts w:ascii="GHEA Grapalat" w:hAnsi="GHEA Grapalat"/>
          <w:lang w:val="hy-AM"/>
        </w:rPr>
        <w:t xml:space="preserve">աջակցման </w:t>
      </w:r>
      <w:r w:rsidR="00734C0C" w:rsidRPr="00CF0A98">
        <w:rPr>
          <w:rFonts w:ascii="GHEA Grapalat" w:hAnsi="GHEA Grapalat"/>
          <w:lang w:val="hy-AM"/>
        </w:rPr>
        <w:t>մեխանիզմների ստեղծում</w:t>
      </w:r>
    </w:p>
    <w:p w:rsidR="006E7885" w:rsidRPr="00CF0A98" w:rsidRDefault="00DD7829" w:rsidP="00DB1AE5">
      <w:pPr>
        <w:spacing w:after="0"/>
        <w:ind w:right="-113"/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Նպատակ 2</w:t>
      </w:r>
      <w:r w:rsidR="00E413EC" w:rsidRPr="00CF0A98">
        <w:rPr>
          <w:rFonts w:ascii="Cambria Math" w:hAnsi="Cambria Math" w:cs="Cambria Math"/>
          <w:b/>
          <w:lang w:val="hy-AM"/>
        </w:rPr>
        <w:t>․</w:t>
      </w:r>
      <w:r w:rsidRPr="00CF0A98">
        <w:rPr>
          <w:rFonts w:ascii="GHEA Grapalat" w:hAnsi="GHEA Grapalat"/>
          <w:lang w:val="hy-AM"/>
        </w:rPr>
        <w:t xml:space="preserve">Նպաստել համայնքում </w:t>
      </w:r>
      <w:r w:rsidR="00AA2706" w:rsidRPr="00CF0A98">
        <w:rPr>
          <w:rFonts w:ascii="GHEA Grapalat" w:hAnsi="GHEA Grapalat"/>
          <w:lang w:val="hy-AM"/>
        </w:rPr>
        <w:t>տուրիզմի</w:t>
      </w:r>
      <w:r w:rsidR="002315B7" w:rsidRPr="00CF0A98">
        <w:rPr>
          <w:rFonts w:ascii="GHEA Grapalat" w:hAnsi="GHEA Grapalat"/>
          <w:lang w:val="hy-AM"/>
        </w:rPr>
        <w:t xml:space="preserve"> </w:t>
      </w:r>
      <w:r w:rsidRPr="00CF0A98">
        <w:rPr>
          <w:rFonts w:ascii="GHEA Grapalat" w:hAnsi="GHEA Grapalat"/>
          <w:lang w:val="hy-AM"/>
        </w:rPr>
        <w:t xml:space="preserve">զարգացմանը և </w:t>
      </w:r>
      <w:r w:rsidR="006E7885" w:rsidRPr="00CF0A98">
        <w:rPr>
          <w:rFonts w:ascii="GHEA Grapalat" w:hAnsi="GHEA Grapalat"/>
          <w:lang w:val="hy-AM"/>
        </w:rPr>
        <w:t>ենթակառույցների ստեղծմանը</w:t>
      </w:r>
    </w:p>
    <w:p w:rsidR="00ED03B0" w:rsidRPr="00CF0A98" w:rsidRDefault="00DD7829" w:rsidP="00DB1AE5">
      <w:pPr>
        <w:spacing w:after="0"/>
        <w:ind w:right="-113"/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lang w:val="hy-AM"/>
        </w:rPr>
        <w:t>Նպատակ 3</w:t>
      </w:r>
      <w:r w:rsidR="00E413EC" w:rsidRPr="00CF0A98">
        <w:rPr>
          <w:rFonts w:ascii="Cambria Math" w:hAnsi="Cambria Math" w:cs="Cambria Math"/>
          <w:b/>
          <w:lang w:val="hy-AM"/>
        </w:rPr>
        <w:t>․</w:t>
      </w:r>
      <w:r w:rsidR="00E413EC" w:rsidRPr="00CF0A98">
        <w:rPr>
          <w:rFonts w:ascii="GHEA Grapalat" w:hAnsi="GHEA Grapalat"/>
          <w:lang w:val="hy-AM"/>
        </w:rPr>
        <w:t xml:space="preserve">Գյուղատնտեսության արտադրանքի աճ՝ բարելավելով գյուղատնտեսական ենթակառուցվածքները </w:t>
      </w:r>
    </w:p>
    <w:p w:rsidR="00E2579D" w:rsidRPr="00CF0A98" w:rsidRDefault="00E2579D">
      <w:pPr>
        <w:tabs>
          <w:tab w:val="left" w:pos="3075"/>
        </w:tabs>
        <w:rPr>
          <w:rFonts w:ascii="GHEA Grapalat" w:hAnsi="GHEA Grapalat"/>
          <w:b/>
          <w:sz w:val="28"/>
          <w:lang w:val="hy-AM"/>
        </w:rPr>
      </w:pPr>
      <w:bookmarkStart w:id="8" w:name="_Թերթիկ_13․_Մեթոդաբանական"/>
      <w:bookmarkEnd w:id="8"/>
    </w:p>
    <w:p w:rsidR="001B0058" w:rsidRPr="00CF0A98" w:rsidRDefault="001B0058">
      <w:pPr>
        <w:tabs>
          <w:tab w:val="left" w:pos="3075"/>
        </w:tabs>
        <w:rPr>
          <w:rFonts w:ascii="GHEA Grapalat" w:hAnsi="GHEA Grapalat"/>
          <w:b/>
          <w:sz w:val="28"/>
          <w:lang w:val="hy-AM"/>
        </w:rPr>
        <w:sectPr w:rsidR="001B0058" w:rsidRPr="00CF0A98" w:rsidSect="0026639A">
          <w:footerReference w:type="default" r:id="rId9"/>
          <w:pgSz w:w="11906" w:h="16838"/>
          <w:pgMar w:top="962" w:right="1440" w:bottom="1440" w:left="1440" w:header="708" w:footer="708" w:gutter="0"/>
          <w:cols w:space="708"/>
          <w:docGrid w:linePitch="360"/>
        </w:sectPr>
      </w:pPr>
    </w:p>
    <w:p w:rsidR="00FE2C06" w:rsidRPr="00CF0A98" w:rsidRDefault="00DD7829">
      <w:pPr>
        <w:tabs>
          <w:tab w:val="left" w:pos="3075"/>
        </w:tabs>
        <w:rPr>
          <w:rFonts w:ascii="GHEA Grapalat" w:hAnsi="GHEA Grapalat"/>
          <w:b/>
          <w:sz w:val="28"/>
          <w:lang w:val="hy-AM"/>
        </w:rPr>
      </w:pPr>
      <w:r w:rsidRPr="00CF0A98">
        <w:rPr>
          <w:rFonts w:ascii="GHEA Grapalat" w:hAnsi="GHEA Grapalat"/>
          <w:b/>
          <w:sz w:val="28"/>
          <w:lang w:val="hy-AM"/>
        </w:rPr>
        <w:lastRenderedPageBreak/>
        <w:t>9  Գ</w:t>
      </w:r>
      <w:r w:rsidR="007003AF" w:rsidRPr="00CF0A98">
        <w:rPr>
          <w:rFonts w:ascii="GHEA Grapalat" w:hAnsi="GHEA Grapalat"/>
          <w:b/>
          <w:sz w:val="28"/>
          <w:lang w:val="hy-AM"/>
        </w:rPr>
        <w:t>ործողությունների</w:t>
      </w:r>
      <w:r w:rsidR="003A7055" w:rsidRPr="00CF0A98">
        <w:rPr>
          <w:rFonts w:ascii="GHEA Grapalat" w:hAnsi="GHEA Grapalat"/>
          <w:b/>
          <w:sz w:val="28"/>
          <w:lang w:val="hy-AM"/>
        </w:rPr>
        <w:t xml:space="preserve">  </w:t>
      </w:r>
      <w:r w:rsidRPr="00CF0A98">
        <w:rPr>
          <w:rFonts w:ascii="GHEA Grapalat" w:hAnsi="GHEA Grapalat"/>
          <w:b/>
          <w:sz w:val="28"/>
          <w:lang w:val="hy-AM"/>
        </w:rPr>
        <w:t>Ծրագիր</w:t>
      </w:r>
    </w:p>
    <w:p w:rsidR="003A7055" w:rsidRPr="00CF0A98" w:rsidRDefault="003A7055">
      <w:pPr>
        <w:tabs>
          <w:tab w:val="left" w:pos="3075"/>
        </w:tabs>
        <w:rPr>
          <w:rFonts w:ascii="GHEA Grapalat" w:hAnsi="GHEA Grapalat"/>
          <w:b/>
          <w:sz w:val="24"/>
          <w:szCs w:val="24"/>
          <w:lang w:val="hy-AM"/>
        </w:rPr>
      </w:pPr>
      <w:r w:rsidRPr="00CF0A98">
        <w:rPr>
          <w:rFonts w:ascii="GHEA Grapalat" w:hAnsi="GHEA Grapalat"/>
          <w:b/>
          <w:sz w:val="24"/>
          <w:szCs w:val="24"/>
          <w:lang w:val="hy-AM"/>
        </w:rPr>
        <w:t>Աղյուսակ 9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3"/>
        <w:gridCol w:w="1738"/>
        <w:gridCol w:w="2619"/>
        <w:gridCol w:w="1280"/>
        <w:gridCol w:w="1556"/>
        <w:gridCol w:w="1421"/>
        <w:gridCol w:w="2086"/>
        <w:gridCol w:w="2247"/>
      </w:tblGrid>
      <w:tr w:rsidR="002315B7" w:rsidRPr="00CF0A98" w:rsidTr="0028273B">
        <w:trPr>
          <w:trHeight w:val="1472"/>
        </w:trPr>
        <w:tc>
          <w:tcPr>
            <w:tcW w:w="581" w:type="pct"/>
          </w:tcPr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Հիմնասյուններ</w:t>
            </w:r>
            <w:proofErr w:type="spellEnd"/>
          </w:p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</w:tcPr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Գլխավոր նպատակներ</w:t>
            </w:r>
          </w:p>
        </w:tc>
        <w:tc>
          <w:tcPr>
            <w:tcW w:w="894" w:type="pct"/>
          </w:tcPr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Գործողություններ/</w:t>
            </w:r>
          </w:p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Նախագծերի</w:t>
            </w:r>
          </w:p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գաղափարներ</w:t>
            </w:r>
          </w:p>
        </w:tc>
        <w:tc>
          <w:tcPr>
            <w:tcW w:w="437" w:type="pct"/>
          </w:tcPr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Տևողություն</w:t>
            </w:r>
          </w:p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(Սկիզբ  /ավարտ)</w:t>
            </w:r>
          </w:p>
        </w:tc>
        <w:tc>
          <w:tcPr>
            <w:tcW w:w="531" w:type="pct"/>
          </w:tcPr>
          <w:p w:rsidR="00992312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Ներգրավված</w:t>
            </w:r>
          </w:p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Գործընկերներ</w:t>
            </w:r>
          </w:p>
        </w:tc>
        <w:tc>
          <w:tcPr>
            <w:tcW w:w="485" w:type="pct"/>
          </w:tcPr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Գնահատ</w:t>
            </w:r>
          </w:p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ված</w:t>
            </w:r>
            <w:proofErr w:type="spellEnd"/>
          </w:p>
          <w:p w:rsidR="00CB2D41" w:rsidRPr="00CF0A98" w:rsidRDefault="00CB2D41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Ծախսեր</w:t>
            </w:r>
          </w:p>
        </w:tc>
        <w:tc>
          <w:tcPr>
            <w:tcW w:w="712" w:type="pct"/>
          </w:tcPr>
          <w:p w:rsidR="00CB2D41" w:rsidRPr="00CF0A98" w:rsidRDefault="00CB2D41" w:rsidP="004620C3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Մոնիտորինգի ցուցանիշներ/ Կարճաժամկետ արդյունքների ցուցիչներ և թիրախներ</w:t>
            </w:r>
          </w:p>
        </w:tc>
        <w:tc>
          <w:tcPr>
            <w:tcW w:w="767" w:type="pct"/>
          </w:tcPr>
          <w:p w:rsidR="00CB2D41" w:rsidRPr="00CF0A98" w:rsidRDefault="00CB2D41" w:rsidP="00734C0C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Արդյունքներ/</w:t>
            </w:r>
          </w:p>
          <w:p w:rsidR="00CB2D41" w:rsidRPr="00CF0A98" w:rsidRDefault="00CB2D41" w:rsidP="004620C3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Վերջնարդյունքի</w:t>
            </w:r>
            <w:proofErr w:type="spellEnd"/>
            <w:r w:rsidRPr="00CF0A9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ցուցիչներ և թիրախներ</w:t>
            </w:r>
          </w:p>
        </w:tc>
      </w:tr>
      <w:tr w:rsidR="00AD6AC5" w:rsidRPr="00CF0A98" w:rsidTr="0028273B">
        <w:trPr>
          <w:trHeight w:val="2078"/>
        </w:trPr>
        <w:tc>
          <w:tcPr>
            <w:tcW w:w="581" w:type="pct"/>
            <w:vMerge w:val="restart"/>
          </w:tcPr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1.Հող և ենթակառուցվածքներ:</w:t>
            </w:r>
          </w:p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2.Հմտություններ և  մարդկային կապիտալի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ներառականություն</w:t>
            </w:r>
            <w:proofErr w:type="spellEnd"/>
          </w:p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 w:val="restart"/>
          </w:tcPr>
          <w:p w:rsidR="00AD6AC5" w:rsidRPr="00CF0A98" w:rsidRDefault="00AD6AC5" w:rsidP="00BF694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1. </w:t>
            </w:r>
            <w:r w:rsidRPr="00CF0A98">
              <w:rPr>
                <w:rFonts w:ascii="GHEA Grapalat" w:hAnsi="GHEA Grapalat"/>
                <w:sz w:val="20"/>
                <w:lang w:val="hy-AM"/>
              </w:rPr>
              <w:t>Փոքր և միջին ձեռնարկությունների զարգացման համար բարենպաստ պայմանների և աջակցման մեխանիզմների ստեղծում</w:t>
            </w:r>
          </w:p>
          <w:p w:rsidR="00AD6AC5" w:rsidRPr="00CF0A98" w:rsidRDefault="00AD6AC5" w:rsidP="00BF6943">
            <w:pPr>
              <w:jc w:val="lef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AD6AC5" w:rsidRPr="00CF0A98" w:rsidRDefault="00AD6AC5" w:rsidP="00E7327D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1.1 Ստեղծել համայնքի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հողատեսքերի,ձեռնարկությունների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, ազատ տարածքների շտեմարան:</w:t>
            </w:r>
          </w:p>
        </w:tc>
        <w:tc>
          <w:tcPr>
            <w:tcW w:w="437" w:type="pct"/>
          </w:tcPr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  <w:tc>
          <w:tcPr>
            <w:tcW w:w="531" w:type="pct"/>
          </w:tcPr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485" w:type="pct"/>
          </w:tcPr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28273B" w:rsidRPr="00CF0A98" w:rsidRDefault="0028273B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563000դ</w:t>
            </w:r>
          </w:p>
        </w:tc>
        <w:tc>
          <w:tcPr>
            <w:tcW w:w="712" w:type="pct"/>
          </w:tcPr>
          <w:p w:rsidR="00AD6AC5" w:rsidRPr="00CF0A98" w:rsidRDefault="00AD6AC5" w:rsidP="004620C3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Շտեմարանի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</w:t>
            </w:r>
          </w:p>
          <w:p w:rsidR="00AD6AC5" w:rsidRPr="00CF0A98" w:rsidRDefault="00AD6AC5" w:rsidP="004620C3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Համայնքի 80% տարածքների և ձեռնարկությունների մասին տեղեկատվություն</w:t>
            </w:r>
          </w:p>
        </w:tc>
        <w:tc>
          <w:tcPr>
            <w:tcW w:w="767" w:type="pct"/>
            <w:vMerge w:val="restart"/>
          </w:tcPr>
          <w:p w:rsidR="00AD6AC5" w:rsidRPr="00CF0A98" w:rsidRDefault="00AD6AC5" w:rsidP="004620C3">
            <w:pPr>
              <w:pStyle w:val="p1"/>
              <w:numPr>
                <w:ilvl w:val="0"/>
                <w:numId w:val="18"/>
              </w:numPr>
              <w:jc w:val="left"/>
              <w:rPr>
                <w:rFonts w:ascii="GHEA Grapalat" w:eastAsia="Tahoma" w:hAnsi="GHEA Grapalat" w:cs="Tahoma"/>
                <w:color w:val="auto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2 ներդրումային ծրագրեր ընթացքում են </w:t>
            </w:r>
          </w:p>
          <w:p w:rsidR="00AD6AC5" w:rsidRPr="00CF0A98" w:rsidRDefault="00AD6AC5" w:rsidP="00BF6943">
            <w:pPr>
              <w:pStyle w:val="p1"/>
              <w:jc w:val="left"/>
              <w:rPr>
                <w:rFonts w:ascii="GHEA Grapalat" w:eastAsia="Tahoma" w:hAnsi="GHEA Grapalat" w:cs="Tahoma"/>
                <w:color w:val="auto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</w:t>
            </w:r>
            <w:proofErr w:type="spellEnd"/>
          </w:p>
          <w:p w:rsidR="00AD6AC5" w:rsidRPr="00CF0A98" w:rsidRDefault="00AD6AC5" w:rsidP="0099231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պետարանի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ծառայություններից օգտվողների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բավարարվա</w:t>
            </w:r>
            <w:proofErr w:type="spellEnd"/>
          </w:p>
          <w:p w:rsidR="00AD6AC5" w:rsidRPr="00CF0A98" w:rsidRDefault="00AD6AC5" w:rsidP="0099231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ծության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</w:t>
            </w:r>
          </w:p>
          <w:p w:rsidR="00AD6AC5" w:rsidRPr="00CF0A98" w:rsidRDefault="00AD6AC5" w:rsidP="00BF694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D6AC5" w:rsidRPr="00CF0A98" w:rsidTr="0028273B">
        <w:trPr>
          <w:trHeight w:val="89"/>
        </w:trPr>
        <w:tc>
          <w:tcPr>
            <w:tcW w:w="581" w:type="pct"/>
            <w:vMerge/>
          </w:tcPr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/>
          </w:tcPr>
          <w:p w:rsidR="00AD6AC5" w:rsidRPr="00CF0A98" w:rsidRDefault="00AD6AC5" w:rsidP="00BF694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1.2 Ներդրողներ ներգրավելու նպատակով տեղական ներդրումային համաժողով՝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թիրախավորելով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արտերկրում բնակվող գործարար համաքաղաքացիներին</w:t>
            </w:r>
          </w:p>
        </w:tc>
        <w:tc>
          <w:tcPr>
            <w:tcW w:w="437" w:type="pct"/>
          </w:tcPr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01/02/2019</w:t>
            </w:r>
          </w:p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  <w:tc>
          <w:tcPr>
            <w:tcW w:w="531" w:type="pct"/>
          </w:tcPr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Համայնքապետարան, մասնավոր հատված</w:t>
            </w:r>
          </w:p>
        </w:tc>
        <w:tc>
          <w:tcPr>
            <w:tcW w:w="485" w:type="pct"/>
          </w:tcPr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28273B" w:rsidRPr="00CF0A98" w:rsidRDefault="0028273B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563000դ</w:t>
            </w:r>
          </w:p>
        </w:tc>
        <w:tc>
          <w:tcPr>
            <w:tcW w:w="712" w:type="pct"/>
          </w:tcPr>
          <w:p w:rsidR="00AD6AC5" w:rsidRPr="00CF0A98" w:rsidRDefault="00AD6AC5" w:rsidP="00E7327D">
            <w:pPr>
              <w:pStyle w:val="ListParagraph"/>
              <w:numPr>
                <w:ilvl w:val="0"/>
                <w:numId w:val="10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Իրականացված  ներդրումային համաժողով</w:t>
            </w:r>
          </w:p>
          <w:p w:rsidR="00AD6AC5" w:rsidRPr="00CF0A98" w:rsidRDefault="00AD6AC5" w:rsidP="00E7327D">
            <w:pPr>
              <w:pStyle w:val="ListParagraph"/>
              <w:numPr>
                <w:ilvl w:val="0"/>
                <w:numId w:val="10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համաժողովին առնվազն 20 մասնակից</w:t>
            </w:r>
          </w:p>
          <w:p w:rsidR="00AD6AC5" w:rsidRPr="00CF0A98" w:rsidRDefault="00AD6AC5" w:rsidP="00E7327D">
            <w:pPr>
              <w:pStyle w:val="ListParagraph"/>
              <w:numPr>
                <w:ilvl w:val="0"/>
                <w:numId w:val="10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Առնվազն 3 կնքված հուշագիր հնարավոր ներդրումային ծրագրերի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վարաբերյալ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767" w:type="pct"/>
            <w:vMerge/>
          </w:tcPr>
          <w:p w:rsidR="00AD6AC5" w:rsidRPr="00CF0A98" w:rsidRDefault="00AD6AC5" w:rsidP="00BF694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D6AC5" w:rsidRPr="00CF0A98" w:rsidTr="0028273B">
        <w:trPr>
          <w:trHeight w:val="1513"/>
        </w:trPr>
        <w:tc>
          <w:tcPr>
            <w:tcW w:w="581" w:type="pct"/>
            <w:vMerge/>
          </w:tcPr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/>
          </w:tcPr>
          <w:p w:rsidR="00AD6AC5" w:rsidRPr="00CF0A98" w:rsidRDefault="00AD6AC5" w:rsidP="00BF694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AD6AC5" w:rsidRPr="00CF0A98" w:rsidRDefault="00AD6AC5" w:rsidP="00866C5F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1.3 «Մեկ պատուհանի» սպասարկման անցնելու ուսումնասիրություն և իրագործում։</w:t>
            </w:r>
          </w:p>
        </w:tc>
        <w:tc>
          <w:tcPr>
            <w:tcW w:w="437" w:type="pct"/>
          </w:tcPr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  <w:tc>
          <w:tcPr>
            <w:tcW w:w="531" w:type="pct"/>
          </w:tcPr>
          <w:p w:rsidR="00AD6AC5" w:rsidRPr="00CF0A98" w:rsidRDefault="00AD6AC5" w:rsidP="00BF694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5" w:type="pct"/>
          </w:tcPr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28273B" w:rsidRPr="00CF0A98" w:rsidRDefault="0028273B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5630000դ</w:t>
            </w:r>
          </w:p>
        </w:tc>
        <w:tc>
          <w:tcPr>
            <w:tcW w:w="712" w:type="pct"/>
          </w:tcPr>
          <w:p w:rsidR="00AD6AC5" w:rsidRPr="00CF0A98" w:rsidRDefault="00AD6AC5" w:rsidP="004620C3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Իրագործման պլան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նույնականաց</w:t>
            </w:r>
            <w:proofErr w:type="spellEnd"/>
          </w:p>
          <w:p w:rsidR="00AD6AC5" w:rsidRPr="00CF0A98" w:rsidRDefault="00AD6AC5" w:rsidP="002315B7">
            <w:pPr>
              <w:pStyle w:val="ListParagraph"/>
              <w:ind w:left="360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ֆինանսավոր</w:t>
            </w:r>
          </w:p>
          <w:p w:rsidR="00AD6AC5" w:rsidRPr="00CF0A98" w:rsidRDefault="00AD6AC5" w:rsidP="002315B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ման աղբյուր </w:t>
            </w:r>
          </w:p>
          <w:p w:rsidR="00AD6AC5" w:rsidRPr="00CF0A98" w:rsidRDefault="00AD6AC5" w:rsidP="00BF6943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Ներդրված «մեկ պատուհանի»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սպասրակման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</w:t>
            </w:r>
          </w:p>
        </w:tc>
        <w:tc>
          <w:tcPr>
            <w:tcW w:w="767" w:type="pct"/>
            <w:vMerge/>
          </w:tcPr>
          <w:p w:rsidR="00AD6AC5" w:rsidRPr="00CF0A98" w:rsidRDefault="00AD6AC5" w:rsidP="00BF694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D6AC5" w:rsidRPr="00CF0A98" w:rsidTr="0028273B">
        <w:trPr>
          <w:trHeight w:val="1799"/>
        </w:trPr>
        <w:tc>
          <w:tcPr>
            <w:tcW w:w="581" w:type="pct"/>
            <w:vMerge w:val="restart"/>
          </w:tcPr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1.Արտաքին դիրքավորում և մարքեթինգ:</w:t>
            </w:r>
          </w:p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 Հող և ենթակառուցվածքներ</w:t>
            </w:r>
          </w:p>
        </w:tc>
        <w:tc>
          <w:tcPr>
            <w:tcW w:w="593" w:type="pct"/>
            <w:vMerge w:val="restart"/>
          </w:tcPr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2.Նպաստել համայնքում տուրիզմի  զարգացմանը և ենթակառույցների ստեղծմանը</w:t>
            </w:r>
          </w:p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jc w:val="lef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2.1 Համայնքի մարքեթինգային և արտաքին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դիրքավորման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ռազմավարական պլանի մշակում:</w:t>
            </w:r>
          </w:p>
        </w:tc>
        <w:tc>
          <w:tcPr>
            <w:tcW w:w="437" w:type="pct"/>
          </w:tcPr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531" w:type="pct"/>
          </w:tcPr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, </w:t>
            </w:r>
          </w:p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դոնոր կազմակերպություն</w:t>
            </w:r>
          </w:p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5" w:type="pct"/>
          </w:tcPr>
          <w:p w:rsidR="00AD6AC5" w:rsidRPr="00CF0A98" w:rsidRDefault="00AD6AC5" w:rsidP="004620C3">
            <w:pPr>
              <w:jc w:val="left"/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6000 </w:t>
            </w:r>
            <w:r w:rsidRPr="00CF0A98">
              <w:rPr>
                <w:rFonts w:ascii="Calibri" w:hAnsi="Calibri" w:cs="Calibri"/>
                <w:color w:val="222222"/>
                <w:sz w:val="20"/>
                <w:szCs w:val="20"/>
                <w:lang w:val="hy-AM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  <w:t>€</w:t>
            </w:r>
          </w:p>
          <w:p w:rsidR="0028273B" w:rsidRPr="00CF0A98" w:rsidDel="0009072F" w:rsidRDefault="0028273B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  <w:t>3367800դ</w:t>
            </w:r>
          </w:p>
          <w:p w:rsidR="00AD6AC5" w:rsidRPr="00CF0A98" w:rsidDel="0009072F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Del="0009072F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Del="0009072F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Del="0009072F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Del="0009072F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2" w:type="pct"/>
          </w:tcPr>
          <w:p w:rsidR="00AD6AC5" w:rsidRPr="00CF0A98" w:rsidRDefault="00AD6AC5" w:rsidP="004620C3">
            <w:pPr>
              <w:pStyle w:val="ListParagraph"/>
              <w:numPr>
                <w:ilvl w:val="0"/>
                <w:numId w:val="15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Ռազմավարական պլանի առկայություն։</w:t>
            </w:r>
          </w:p>
          <w:p w:rsidR="00AD6AC5" w:rsidRPr="00CF0A98" w:rsidRDefault="00AD6AC5" w:rsidP="004620C3">
            <w:pPr>
              <w:pStyle w:val="ListParagraph"/>
              <w:numPr>
                <w:ilvl w:val="0"/>
                <w:numId w:val="15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Հաստատված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գործողություների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ծրագիր և ֆինանսավորման աղբյուրներ</w:t>
            </w:r>
          </w:p>
        </w:tc>
        <w:tc>
          <w:tcPr>
            <w:tcW w:w="767" w:type="pct"/>
            <w:vMerge w:val="restart"/>
          </w:tcPr>
          <w:p w:rsidR="00AD6AC5" w:rsidRPr="00CF0A98" w:rsidRDefault="00AD6AC5" w:rsidP="004620C3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 այցելող զբոսաշրջիկների թվաքանակի ավելացում 20 տոկոսով։</w:t>
            </w:r>
          </w:p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Հանրային լողափում գործող առնվազն 4 նոր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Համայնքի մասին տեղեկատվության, իրազեկության բարձրացում</w:t>
            </w:r>
          </w:p>
          <w:p w:rsidR="00AD6AC5" w:rsidRPr="00CF0A98" w:rsidRDefault="00AD6AC5" w:rsidP="004620C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D6AC5" w:rsidRPr="00CF0A98" w:rsidTr="0028273B">
        <w:trPr>
          <w:trHeight w:val="1048"/>
        </w:trPr>
        <w:tc>
          <w:tcPr>
            <w:tcW w:w="581" w:type="pct"/>
            <w:vMerge/>
          </w:tcPr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/>
          </w:tcPr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2.2 Մարտունի համայնքում հանրային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լողափի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ենթակառուցվածքի ստեղծում։</w:t>
            </w:r>
          </w:p>
        </w:tc>
        <w:tc>
          <w:tcPr>
            <w:tcW w:w="437" w:type="pct"/>
          </w:tcPr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  <w:p w:rsidR="00AD6AC5" w:rsidRPr="00CF0A98" w:rsidRDefault="00AD6AC5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531" w:type="pct"/>
          </w:tcPr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Համայնք, դոնոր կազմակերպություններ</w:t>
            </w:r>
          </w:p>
          <w:p w:rsidR="00AD6AC5" w:rsidRPr="00CF0A98" w:rsidRDefault="00AD6AC5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5" w:type="pct"/>
          </w:tcPr>
          <w:p w:rsidR="00AD6AC5" w:rsidRPr="00CF0A98" w:rsidRDefault="00AD6AC5" w:rsidP="004620C3">
            <w:pPr>
              <w:jc w:val="left"/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ru-RU"/>
              </w:rPr>
              <w:t>20 000</w:t>
            </w:r>
            <w:r w:rsidRPr="00CF0A98"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  <w:szCs w:val="20"/>
              </w:rPr>
              <w:t>€</w:t>
            </w:r>
          </w:p>
          <w:p w:rsidR="0028273B" w:rsidRPr="00CF0A98" w:rsidRDefault="0028273B" w:rsidP="004620C3">
            <w:pPr>
              <w:jc w:val="left"/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  <w:t>11260000դ</w:t>
            </w:r>
          </w:p>
          <w:p w:rsidR="0028273B" w:rsidRPr="00CF0A98" w:rsidRDefault="0028273B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2" w:type="pct"/>
          </w:tcPr>
          <w:p w:rsidR="00AD6AC5" w:rsidRPr="00CF0A98" w:rsidRDefault="00AD6AC5" w:rsidP="004620C3">
            <w:pPr>
              <w:pStyle w:val="ListParagraph"/>
              <w:numPr>
                <w:ilvl w:val="0"/>
                <w:numId w:val="16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Նոր հանրային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լողափի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առկայություն։</w:t>
            </w:r>
          </w:p>
          <w:p w:rsidR="00AD6AC5" w:rsidRPr="00CF0A98" w:rsidRDefault="00AD6AC5" w:rsidP="004620C3">
            <w:pPr>
              <w:pStyle w:val="ListParagraph"/>
              <w:numPr>
                <w:ilvl w:val="0"/>
                <w:numId w:val="16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 w:rsidDel="009625AA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լողափում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ծառայություններ մատուցող 4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բիզնեսներ</w:t>
            </w:r>
            <w:proofErr w:type="spellEnd"/>
          </w:p>
        </w:tc>
        <w:tc>
          <w:tcPr>
            <w:tcW w:w="767" w:type="pct"/>
            <w:vMerge/>
          </w:tcPr>
          <w:p w:rsidR="00AD6AC5" w:rsidRPr="00CF0A98" w:rsidRDefault="00AD6AC5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D40FA" w:rsidRPr="00CF0A98" w:rsidTr="0028273B">
        <w:trPr>
          <w:trHeight w:val="1048"/>
        </w:trPr>
        <w:tc>
          <w:tcPr>
            <w:tcW w:w="581" w:type="pct"/>
            <w:vMerge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0D40FA" w:rsidRPr="00CF0A98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2.3Համայնքի տուրիստական վայրերի նույնականացում, համայնքի մասին լուսաբանող  բուկլետի և տեսահոլովակների ստեղծում</w:t>
            </w:r>
          </w:p>
        </w:tc>
        <w:tc>
          <w:tcPr>
            <w:tcW w:w="437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  <w:tc>
          <w:tcPr>
            <w:tcW w:w="531" w:type="pct"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 w:rsidDel="009625AA">
              <w:rPr>
                <w:rFonts w:ascii="GHEA Grapalat" w:hAnsi="GHEA Grapalat"/>
                <w:sz w:val="20"/>
                <w:szCs w:val="20"/>
                <w:lang w:val="hy-AM"/>
              </w:rPr>
              <w:t>Համայնք, դոնոր կազմակերպություններ</w:t>
            </w:r>
          </w:p>
        </w:tc>
        <w:tc>
          <w:tcPr>
            <w:tcW w:w="485" w:type="pct"/>
          </w:tcPr>
          <w:p w:rsidR="000D40FA" w:rsidRPr="00CF0A98" w:rsidRDefault="000D40FA" w:rsidP="004620C3">
            <w:pPr>
              <w:jc w:val="left"/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</w:t>
            </w:r>
            <w:r w:rsidRPr="00CF0A98">
              <w:rPr>
                <w:rFonts w:ascii="Calibri" w:hAnsi="Calibri" w:cs="Calibri"/>
                <w:color w:val="222222"/>
                <w:sz w:val="20"/>
                <w:szCs w:val="20"/>
              </w:rPr>
              <w:t>  </w:t>
            </w:r>
            <w:r w:rsidRPr="00CF0A98">
              <w:rPr>
                <w:rFonts w:ascii="GHEA Grapalat" w:hAnsi="GHEA Grapalat" w:cs="GHEA Grapalat"/>
                <w:color w:val="222222"/>
                <w:sz w:val="20"/>
                <w:szCs w:val="20"/>
              </w:rPr>
              <w:t>€</w:t>
            </w:r>
          </w:p>
          <w:p w:rsidR="0028273B" w:rsidRPr="00CF0A98" w:rsidRDefault="0028273B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  <w:t>5630000դ</w:t>
            </w:r>
          </w:p>
          <w:p w:rsidR="000D40FA" w:rsidRPr="00CF0A98" w:rsidDel="009625AA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Del="009625AA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2" w:type="pct"/>
          </w:tcPr>
          <w:p w:rsidR="000D40FA" w:rsidRPr="00CF0A98" w:rsidRDefault="000D40FA" w:rsidP="004620C3">
            <w:pPr>
              <w:pStyle w:val="ListParagraph"/>
              <w:numPr>
                <w:ilvl w:val="0"/>
                <w:numId w:val="20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Մշակված և տպագրված  բուկլետ՝ համայնքում գործող զբոսաշրջային և տեսարժան վայրերի մասին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տեղեկատվութ</w:t>
            </w:r>
            <w:proofErr w:type="spellEnd"/>
          </w:p>
          <w:p w:rsidR="000D40FA" w:rsidRPr="00CF0A98" w:rsidRDefault="000D40FA" w:rsidP="00297836">
            <w:pPr>
              <w:pStyle w:val="ListParagraph"/>
              <w:tabs>
                <w:tab w:val="left" w:pos="3075"/>
              </w:tabs>
              <w:ind w:left="360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յամբ</w:t>
            </w:r>
            <w:proofErr w:type="spellEnd"/>
          </w:p>
          <w:p w:rsidR="000D40FA" w:rsidRPr="00CF0A98" w:rsidRDefault="000D40FA" w:rsidP="002D7DA0">
            <w:pPr>
              <w:pStyle w:val="ListParagraph"/>
              <w:numPr>
                <w:ilvl w:val="0"/>
                <w:numId w:val="20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Պատրաստ</w:t>
            </w:r>
          </w:p>
          <w:p w:rsidR="000D40FA" w:rsidRPr="00CF0A98" w:rsidRDefault="000D40FA" w:rsidP="006267C1">
            <w:pPr>
              <w:pStyle w:val="ListParagraph"/>
              <w:tabs>
                <w:tab w:val="left" w:pos="3075"/>
              </w:tabs>
              <w:ind w:left="360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հեռարձակ</w:t>
            </w:r>
          </w:p>
          <w:p w:rsidR="000D40FA" w:rsidRPr="00CF0A98" w:rsidRDefault="000D40FA" w:rsidP="006267C1">
            <w:pPr>
              <w:pStyle w:val="ListParagraph"/>
              <w:tabs>
                <w:tab w:val="left" w:pos="3075"/>
              </w:tabs>
              <w:ind w:left="360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3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տեսահոլո</w:t>
            </w:r>
            <w:proofErr w:type="spellEnd"/>
          </w:p>
          <w:p w:rsidR="000D40FA" w:rsidRPr="00CF0A98" w:rsidRDefault="000D40FA" w:rsidP="006267C1">
            <w:pPr>
              <w:pStyle w:val="ListParagraph"/>
              <w:tabs>
                <w:tab w:val="left" w:pos="3075"/>
              </w:tabs>
              <w:ind w:left="360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վակներ</w:t>
            </w:r>
            <w:proofErr w:type="spellEnd"/>
          </w:p>
        </w:tc>
        <w:tc>
          <w:tcPr>
            <w:tcW w:w="767" w:type="pct"/>
            <w:vMerge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D40FA" w:rsidRPr="00CF0A98" w:rsidTr="0028273B">
        <w:trPr>
          <w:trHeight w:val="1065"/>
        </w:trPr>
        <w:tc>
          <w:tcPr>
            <w:tcW w:w="581" w:type="pct"/>
            <w:vMerge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2.4 Հեծյալ տուրիզմի, մարզային կենտրոնի ստեղծում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7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531" w:type="pct"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Համայնքապետարան,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Մասնավոր ընկերություն,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Մարզպե</w:t>
            </w:r>
            <w:proofErr w:type="spellEnd"/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տարան,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կառավարու</w:t>
            </w:r>
          </w:p>
          <w:p w:rsidR="000D40FA" w:rsidRPr="00CF0A98" w:rsidDel="009625AA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թյուն։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5" w:type="pct"/>
          </w:tcPr>
          <w:p w:rsidR="000D40FA" w:rsidRPr="00CF0A98" w:rsidRDefault="000D40FA" w:rsidP="004620C3">
            <w:pPr>
              <w:jc w:val="left"/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</w:pPr>
            <w:r w:rsidRPr="00CF0A98" w:rsidDel="009625A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CF0A98" w:rsidDel="009625AA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CF0A98" w:rsidDel="009625AA">
              <w:rPr>
                <w:rFonts w:ascii="Calibri" w:hAnsi="Calibri" w:cs="Calibri"/>
                <w:color w:val="222222"/>
                <w:sz w:val="20"/>
                <w:szCs w:val="20"/>
              </w:rPr>
              <w:t>  </w:t>
            </w:r>
            <w:r w:rsidRPr="00CF0A98" w:rsidDel="009625AA">
              <w:rPr>
                <w:rFonts w:ascii="GHEA Grapalat" w:hAnsi="GHEA Grapalat" w:cs="GHEA Grapalat"/>
                <w:color w:val="222222"/>
                <w:sz w:val="20"/>
                <w:szCs w:val="20"/>
              </w:rPr>
              <w:t>€</w:t>
            </w:r>
          </w:p>
          <w:p w:rsidR="0028273B" w:rsidRPr="00CF0A98" w:rsidDel="009625AA" w:rsidRDefault="0028273B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szCs w:val="20"/>
                <w:lang w:val="hy-AM"/>
              </w:rPr>
              <w:t>56300000դ</w:t>
            </w:r>
          </w:p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2" w:type="pct"/>
          </w:tcPr>
          <w:p w:rsidR="000D40FA" w:rsidRPr="00CF0A98" w:rsidRDefault="000D40FA" w:rsidP="002D7DA0">
            <w:pPr>
              <w:pStyle w:val="ListParagraph"/>
              <w:numPr>
                <w:ilvl w:val="0"/>
                <w:numId w:val="21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Գործող հեծյալ տուրիզմի կենտրոն՝      8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ձիերով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D40FA" w:rsidRPr="00CF0A98" w:rsidRDefault="000D40FA" w:rsidP="004620C3">
            <w:pPr>
              <w:pStyle w:val="ListParagraph"/>
              <w:numPr>
                <w:ilvl w:val="0"/>
                <w:numId w:val="21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Ձբոսաշրջիկներին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մատուցվող մշակված ծառայություն</w:t>
            </w:r>
          </w:p>
          <w:p w:rsidR="000D40FA" w:rsidRPr="00CF0A98" w:rsidRDefault="000D40FA" w:rsidP="00483241">
            <w:pPr>
              <w:pStyle w:val="ListParagraph"/>
              <w:tabs>
                <w:tab w:val="left" w:pos="3075"/>
              </w:tabs>
              <w:ind w:left="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 </w:t>
            </w:r>
          </w:p>
        </w:tc>
        <w:tc>
          <w:tcPr>
            <w:tcW w:w="767" w:type="pct"/>
            <w:vMerge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D40FA" w:rsidRPr="00CF0A98" w:rsidTr="0028273B">
        <w:trPr>
          <w:trHeight w:val="2400"/>
        </w:trPr>
        <w:tc>
          <w:tcPr>
            <w:tcW w:w="581" w:type="pct"/>
            <w:vMerge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0D40FA" w:rsidRPr="00CF0A98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2.5 Համայնքի ազգագրական փառատոնի կազմակերպում</w:t>
            </w:r>
          </w:p>
        </w:tc>
        <w:tc>
          <w:tcPr>
            <w:tcW w:w="437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531" w:type="pct"/>
          </w:tcPr>
          <w:p w:rsidR="000D40FA" w:rsidRPr="00CF0A98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</w:t>
            </w:r>
            <w:proofErr w:type="spellEnd"/>
          </w:p>
          <w:p w:rsidR="000D40FA" w:rsidRPr="00CF0A98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պետարան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0D40FA" w:rsidRPr="00CF0A98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մարզպե</w:t>
            </w:r>
            <w:proofErr w:type="spellEnd"/>
          </w:p>
          <w:p w:rsidR="000D40FA" w:rsidRPr="00CF0A98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տարան,</w:t>
            </w:r>
          </w:p>
          <w:p w:rsidR="000D40FA" w:rsidRPr="00CF0A98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կառավարու</w:t>
            </w:r>
          </w:p>
          <w:p w:rsidR="000D40FA" w:rsidRPr="00CF0A98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թյուն։</w:t>
            </w:r>
          </w:p>
          <w:p w:rsidR="000D40FA" w:rsidRPr="00CF0A98" w:rsidDel="009625AA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մասնավոր հատված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5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6000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28273B" w:rsidRPr="00CF0A98" w:rsidRDefault="0028273B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3367800դ</w:t>
            </w:r>
          </w:p>
        </w:tc>
        <w:tc>
          <w:tcPr>
            <w:tcW w:w="712" w:type="pct"/>
          </w:tcPr>
          <w:p w:rsidR="000D40FA" w:rsidRPr="00CF0A98" w:rsidRDefault="000D40FA" w:rsidP="002D7DA0">
            <w:pPr>
              <w:pStyle w:val="ListParagraph"/>
              <w:numPr>
                <w:ilvl w:val="0"/>
                <w:numId w:val="22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Մշակված և իրականացված մեկ փառատոն</w:t>
            </w:r>
          </w:p>
          <w:p w:rsidR="000D40FA" w:rsidRPr="00CF0A98" w:rsidRDefault="000D40FA" w:rsidP="002D7DA0">
            <w:pPr>
              <w:pStyle w:val="ListParagraph"/>
              <w:numPr>
                <w:ilvl w:val="0"/>
                <w:numId w:val="22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Համայնքից փառատոնին մասնակցած արտադրողների քանակ </w:t>
            </w:r>
          </w:p>
          <w:p w:rsidR="000D40FA" w:rsidRPr="00CF0A98" w:rsidRDefault="000D40FA" w:rsidP="002D7DA0">
            <w:pPr>
              <w:pStyle w:val="ListParagraph"/>
              <w:numPr>
                <w:ilvl w:val="0"/>
                <w:numId w:val="22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Փառատոն այցելած զբոսաշրջիկների քանակ </w:t>
            </w:r>
          </w:p>
        </w:tc>
        <w:tc>
          <w:tcPr>
            <w:tcW w:w="767" w:type="pct"/>
            <w:vMerge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D40FA" w:rsidRPr="00CF0A98" w:rsidTr="00DB1AE5">
        <w:trPr>
          <w:trHeight w:val="2400"/>
        </w:trPr>
        <w:tc>
          <w:tcPr>
            <w:tcW w:w="581" w:type="pct"/>
            <w:vMerge w:val="restart"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ֆինանսական միջոցների հասա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նելիություն</w:t>
            </w:r>
            <w:proofErr w:type="spellEnd"/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2.Հող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ենթակառուց</w:t>
            </w:r>
            <w:proofErr w:type="spellEnd"/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վածքներ</w:t>
            </w:r>
            <w:proofErr w:type="spellEnd"/>
          </w:p>
        </w:tc>
        <w:tc>
          <w:tcPr>
            <w:tcW w:w="593" w:type="pct"/>
            <w:vMerge w:val="restart"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CF0A98">
              <w:rPr>
                <w:rFonts w:ascii="GHEA Grapalat" w:hAnsi="GHEA Grapalat"/>
                <w:sz w:val="20"/>
                <w:lang w:val="hy-AM"/>
              </w:rPr>
              <w:t>Գյուղատնտեսության արտադրանքի աճ՝ բարելավելով գյուղատնտեսական ենթակառուցվածքները</w:t>
            </w:r>
          </w:p>
        </w:tc>
        <w:tc>
          <w:tcPr>
            <w:tcW w:w="894" w:type="pct"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CF0A98">
              <w:rPr>
                <w:rFonts w:ascii="GHEA Grapalat" w:hAnsi="GHEA Grapalat"/>
                <w:sz w:val="20"/>
                <w:szCs w:val="20"/>
              </w:rPr>
              <w:t>1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Ինքնահոս ոռոգման ցանցի ընդլայնում։</w:t>
            </w:r>
          </w:p>
          <w:p w:rsidR="000D40FA" w:rsidRPr="00CF0A98" w:rsidRDefault="000D40FA" w:rsidP="00835A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RDefault="000D40FA" w:rsidP="00835A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RDefault="000D40FA" w:rsidP="00835A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RDefault="000D40FA" w:rsidP="00835A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RDefault="000D40FA" w:rsidP="00835A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RDefault="000D40FA" w:rsidP="00835A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7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01/02/2019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01/11/2020</w:t>
            </w:r>
          </w:p>
        </w:tc>
        <w:tc>
          <w:tcPr>
            <w:tcW w:w="531" w:type="pct"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Համայնքապետարան,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Դոնոր կազմակերպություն</w:t>
            </w:r>
          </w:p>
        </w:tc>
        <w:tc>
          <w:tcPr>
            <w:tcW w:w="485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100 000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28273B" w:rsidRPr="00CF0A98" w:rsidRDefault="0028273B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56300000դ</w:t>
            </w:r>
          </w:p>
        </w:tc>
        <w:tc>
          <w:tcPr>
            <w:tcW w:w="712" w:type="pct"/>
          </w:tcPr>
          <w:p w:rsidR="000D40FA" w:rsidRPr="00CF0A98" w:rsidRDefault="000D40FA" w:rsidP="002D7DA0">
            <w:pPr>
              <w:pStyle w:val="ListParagraph"/>
              <w:numPr>
                <w:ilvl w:val="0"/>
                <w:numId w:val="23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 կմ նոր կառուցված կամ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հիմնանորոգ</w:t>
            </w:r>
            <w:proofErr w:type="spellEnd"/>
          </w:p>
          <w:p w:rsidR="000D40FA" w:rsidRPr="00CF0A98" w:rsidRDefault="000D40FA" w:rsidP="00483241">
            <w:pPr>
              <w:pStyle w:val="ListParagraph"/>
              <w:tabs>
                <w:tab w:val="left" w:pos="3075"/>
              </w:tabs>
              <w:ind w:left="360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ոռոգման ցանց</w:t>
            </w:r>
          </w:p>
          <w:p w:rsidR="000D40FA" w:rsidRPr="00CF0A98" w:rsidRDefault="000D40FA" w:rsidP="002D7DA0">
            <w:pPr>
              <w:pStyle w:val="ListParagraph"/>
              <w:numPr>
                <w:ilvl w:val="0"/>
                <w:numId w:val="23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Ոռոգելի դարձած 40 հա հողատարածք </w:t>
            </w:r>
          </w:p>
          <w:p w:rsidR="000D40FA" w:rsidRPr="00CF0A98" w:rsidDel="009625AA" w:rsidRDefault="000D40FA" w:rsidP="002D7DA0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Del="009625AA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67" w:type="pct"/>
            <w:vMerge w:val="restart"/>
          </w:tcPr>
          <w:p w:rsidR="000D40FA" w:rsidRPr="00CF0A98" w:rsidRDefault="000D40FA" w:rsidP="002D7DA0">
            <w:pPr>
              <w:pStyle w:val="ListParagraph"/>
              <w:numPr>
                <w:ilvl w:val="0"/>
                <w:numId w:val="25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Անասնագլխաքանակի 10 տոկոս աճ</w:t>
            </w:r>
          </w:p>
          <w:p w:rsidR="000D40FA" w:rsidRPr="00CF0A98" w:rsidRDefault="000D40FA" w:rsidP="002D7DA0">
            <w:pPr>
              <w:pStyle w:val="ListParagraph"/>
              <w:numPr>
                <w:ilvl w:val="0"/>
                <w:numId w:val="25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Ցանկատարածությունների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15 տոկոս աճ</w:t>
            </w:r>
          </w:p>
          <w:p w:rsidR="000D40FA" w:rsidRPr="00CF0A98" w:rsidRDefault="000D40FA" w:rsidP="00E413EC">
            <w:pPr>
              <w:pStyle w:val="ListParagraph"/>
              <w:numPr>
                <w:ilvl w:val="0"/>
                <w:numId w:val="25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մթերքի արտադրության 10 տոկոս աճ</w:t>
            </w:r>
          </w:p>
        </w:tc>
      </w:tr>
      <w:tr w:rsidR="000D40FA" w:rsidRPr="00CF0A98" w:rsidTr="0028273B">
        <w:trPr>
          <w:trHeight w:val="1605"/>
        </w:trPr>
        <w:tc>
          <w:tcPr>
            <w:tcW w:w="581" w:type="pct"/>
            <w:vMerge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3.2 Համայնքի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խոտհարքեր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արոտավայրեր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տանող գրունտային ճանապարհների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հարթեցման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աշխատանքների իրականացում։</w:t>
            </w:r>
          </w:p>
        </w:tc>
        <w:tc>
          <w:tcPr>
            <w:tcW w:w="437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01/10/2019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01/03/2020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01/10/2020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" w:type="pct"/>
          </w:tcPr>
          <w:p w:rsidR="000D40FA" w:rsidRPr="00CF0A98" w:rsidDel="009625AA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5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3000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28273B" w:rsidRPr="00CF0A98" w:rsidRDefault="0028273B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1689000դ</w:t>
            </w:r>
          </w:p>
        </w:tc>
        <w:tc>
          <w:tcPr>
            <w:tcW w:w="712" w:type="pct"/>
          </w:tcPr>
          <w:p w:rsidR="000D40FA" w:rsidRPr="00CF0A98" w:rsidRDefault="000D40FA" w:rsidP="004620C3">
            <w:pPr>
              <w:pStyle w:val="ListParagraph"/>
              <w:numPr>
                <w:ilvl w:val="0"/>
                <w:numId w:val="24"/>
              </w:num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Տարեկան </w:t>
            </w:r>
            <w:r w:rsidR="006C65FF" w:rsidRPr="00CF0A98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կմ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բարեկարգված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գրունտային ճանապարհներ</w:t>
            </w:r>
          </w:p>
        </w:tc>
        <w:tc>
          <w:tcPr>
            <w:tcW w:w="767" w:type="pct"/>
            <w:vMerge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D40FA" w:rsidRPr="00CF0A98" w:rsidTr="0028273B">
        <w:trPr>
          <w:trHeight w:val="381"/>
        </w:trPr>
        <w:tc>
          <w:tcPr>
            <w:tcW w:w="581" w:type="pct"/>
            <w:vMerge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3" w:type="pct"/>
            <w:vMerge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94" w:type="pct"/>
          </w:tcPr>
          <w:p w:rsidR="000D40FA" w:rsidRPr="00CF0A98" w:rsidRDefault="000D40FA" w:rsidP="002315B7">
            <w:pPr>
              <w:pStyle w:val="CommentText"/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 xml:space="preserve"> 3.3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հարցերում</w:t>
            </w:r>
          </w:p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7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531" w:type="pct"/>
          </w:tcPr>
          <w:p w:rsidR="000D40FA" w:rsidRPr="00CF0A98" w:rsidRDefault="000D40FA" w:rsidP="004620C3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Համայնքապետարան, մասնավոր հատված</w:t>
            </w:r>
          </w:p>
        </w:tc>
        <w:tc>
          <w:tcPr>
            <w:tcW w:w="485" w:type="pct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28273B" w:rsidRPr="00CF0A98" w:rsidRDefault="0028273B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563000դ</w:t>
            </w:r>
          </w:p>
        </w:tc>
        <w:tc>
          <w:tcPr>
            <w:tcW w:w="712" w:type="pct"/>
          </w:tcPr>
          <w:p w:rsidR="000D40FA" w:rsidRPr="00CF0A98" w:rsidRDefault="000D40FA" w:rsidP="006304D8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A7AED" w:rsidRPr="00CF0A98">
              <w:rPr>
                <w:rFonts w:ascii="GHEA Grapalat" w:hAnsi="GHEA Grapalat"/>
                <w:sz w:val="20"/>
                <w:szCs w:val="20"/>
                <w:lang w:val="hy-AM"/>
              </w:rPr>
              <w:t>. Առնվազն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3 կազմակերպված սեմինարներ</w:t>
            </w:r>
          </w:p>
          <w:p w:rsidR="000D40FA" w:rsidRPr="00CF0A98" w:rsidRDefault="000D40FA" w:rsidP="006304D8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2.Սեմինարների մասնակիցների քանակ</w:t>
            </w:r>
          </w:p>
          <w:p w:rsidR="000D40FA" w:rsidRPr="00CF0A98" w:rsidRDefault="000D40FA" w:rsidP="006304D8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3.Դիմորդների  քանակ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տնտեսություննեւն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հայտերի պատրաստման և ներկայացման հարցերում</w:t>
            </w:r>
          </w:p>
        </w:tc>
        <w:tc>
          <w:tcPr>
            <w:tcW w:w="767" w:type="pct"/>
            <w:vMerge/>
          </w:tcPr>
          <w:p w:rsidR="000D40FA" w:rsidRPr="00CF0A98" w:rsidRDefault="000D40FA" w:rsidP="004620C3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835AF8" w:rsidRPr="00CF0A98" w:rsidRDefault="001F7E8C">
      <w:pPr>
        <w:tabs>
          <w:tab w:val="left" w:pos="3075"/>
        </w:tabs>
        <w:rPr>
          <w:rFonts w:ascii="GHEA Grapalat" w:hAnsi="GHEA Grapalat"/>
          <w:b/>
          <w:sz w:val="24"/>
          <w:szCs w:val="24"/>
          <w:lang w:val="hy-AM"/>
        </w:rPr>
      </w:pPr>
      <w:r w:rsidRPr="00CF0A98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:rsidR="001F7E8C" w:rsidRPr="00CF0A98" w:rsidRDefault="001F7E8C">
      <w:pPr>
        <w:tabs>
          <w:tab w:val="left" w:pos="3075"/>
        </w:tabs>
        <w:rPr>
          <w:rFonts w:ascii="GHEA Grapalat" w:hAnsi="GHEA Grapalat"/>
          <w:b/>
          <w:sz w:val="28"/>
          <w:szCs w:val="28"/>
          <w:lang w:val="hy-AM"/>
        </w:rPr>
      </w:pPr>
      <w:r w:rsidRPr="00CF0A98">
        <w:rPr>
          <w:rFonts w:ascii="GHEA Grapalat" w:hAnsi="GHEA Grapalat"/>
          <w:b/>
          <w:sz w:val="28"/>
          <w:szCs w:val="28"/>
          <w:lang w:val="hy-AM"/>
        </w:rPr>
        <w:lastRenderedPageBreak/>
        <w:t>10</w:t>
      </w:r>
      <w:r w:rsidR="00DD7829" w:rsidRPr="00CF0A98">
        <w:rPr>
          <w:rFonts w:ascii="GHEA Grapalat" w:hAnsi="GHEA Grapalat"/>
          <w:b/>
          <w:sz w:val="28"/>
          <w:szCs w:val="28"/>
          <w:lang w:val="hy-AM"/>
        </w:rPr>
        <w:t xml:space="preserve"> Ֆինանսական սխեմա</w:t>
      </w:r>
      <w:r w:rsidR="001B0058" w:rsidRPr="00CF0A98">
        <w:rPr>
          <w:rFonts w:ascii="GHEA Grapalat" w:hAnsi="GHEA Grapalat"/>
          <w:b/>
          <w:sz w:val="28"/>
          <w:szCs w:val="28"/>
          <w:lang w:val="hy-AM"/>
        </w:rPr>
        <w:t xml:space="preserve">   </w:t>
      </w:r>
      <w:r w:rsidRPr="00CF0A98">
        <w:rPr>
          <w:rFonts w:ascii="GHEA Grapalat" w:hAnsi="GHEA Grapalat"/>
          <w:b/>
          <w:sz w:val="24"/>
          <w:szCs w:val="24"/>
          <w:lang w:val="hy-AM"/>
        </w:rPr>
        <w:t>Աղյուսակ</w:t>
      </w:r>
      <w:r w:rsidR="007B2BF2" w:rsidRPr="00CF0A98">
        <w:rPr>
          <w:rFonts w:ascii="GHEA Grapalat" w:hAnsi="GHEA Grapalat"/>
          <w:b/>
          <w:sz w:val="24"/>
          <w:szCs w:val="24"/>
          <w:lang w:val="hy-AM"/>
        </w:rPr>
        <w:t xml:space="preserve"> 10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35"/>
        <w:gridCol w:w="1570"/>
        <w:gridCol w:w="954"/>
        <w:gridCol w:w="1186"/>
        <w:gridCol w:w="1323"/>
        <w:gridCol w:w="1137"/>
        <w:gridCol w:w="1110"/>
        <w:gridCol w:w="810"/>
      </w:tblGrid>
      <w:tr w:rsidR="00326C6E" w:rsidRPr="00CF0A98" w:rsidTr="00052BD7">
        <w:trPr>
          <w:trHeight w:val="390"/>
        </w:trPr>
        <w:tc>
          <w:tcPr>
            <w:tcW w:w="6335" w:type="dxa"/>
            <w:vMerge w:val="restart"/>
          </w:tcPr>
          <w:p w:rsidR="00326C6E" w:rsidRPr="00CF0A98" w:rsidRDefault="00326C6E" w:rsidP="00765BE9">
            <w:pPr>
              <w:tabs>
                <w:tab w:val="left" w:pos="3075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Միջոցառումներ</w:t>
            </w:r>
          </w:p>
        </w:tc>
        <w:tc>
          <w:tcPr>
            <w:tcW w:w="1570" w:type="dxa"/>
            <w:vMerge w:val="restart"/>
          </w:tcPr>
          <w:p w:rsidR="009B1CF4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Գնահատ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ված</w:t>
            </w:r>
            <w:proofErr w:type="spellEnd"/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ծախսեր</w:t>
            </w:r>
          </w:p>
        </w:tc>
        <w:tc>
          <w:tcPr>
            <w:tcW w:w="4600" w:type="dxa"/>
            <w:gridSpan w:val="4"/>
          </w:tcPr>
          <w:p w:rsidR="00326C6E" w:rsidRPr="00CF0A98" w:rsidRDefault="00326C6E" w:rsidP="00765BE9">
            <w:pPr>
              <w:tabs>
                <w:tab w:val="left" w:pos="3075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Ֆինանսավորման</w:t>
            </w:r>
            <w:r w:rsidR="009B1CF4" w:rsidRPr="00CF0A98">
              <w:rPr>
                <w:rFonts w:ascii="GHEA Grapalat" w:hAnsi="GHEA Grapalat"/>
                <w:sz w:val="20"/>
                <w:lang w:val="hy-AM"/>
              </w:rPr>
              <w:t xml:space="preserve"> աղբյուր</w:t>
            </w:r>
          </w:p>
        </w:tc>
        <w:tc>
          <w:tcPr>
            <w:tcW w:w="1110" w:type="dxa"/>
            <w:vMerge w:val="restart"/>
          </w:tcPr>
          <w:p w:rsidR="009B1CF4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Ֆինան</w:t>
            </w:r>
            <w:proofErr w:type="spellEnd"/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սա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Վորման</w:t>
            </w:r>
            <w:proofErr w:type="spellEnd"/>
          </w:p>
          <w:p w:rsidR="00326C6E" w:rsidRPr="00CF0A98" w:rsidRDefault="005478E3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պակաս</w:t>
            </w:r>
          </w:p>
        </w:tc>
        <w:tc>
          <w:tcPr>
            <w:tcW w:w="810" w:type="dxa"/>
            <w:vMerge w:val="restart"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b/>
                <w:sz w:val="20"/>
                <w:lang w:val="hy-AM"/>
              </w:rPr>
              <w:t>նշումներ</w:t>
            </w:r>
          </w:p>
        </w:tc>
      </w:tr>
      <w:tr w:rsidR="00326C6E" w:rsidRPr="00CF0A98" w:rsidTr="00052BD7">
        <w:trPr>
          <w:trHeight w:val="660"/>
        </w:trPr>
        <w:tc>
          <w:tcPr>
            <w:tcW w:w="6335" w:type="dxa"/>
            <w:vMerge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70" w:type="dxa"/>
            <w:vMerge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954" w:type="dxa"/>
          </w:tcPr>
          <w:p w:rsidR="009B1CF4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Տեղա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կան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բյուջե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86" w:type="dxa"/>
          </w:tcPr>
          <w:p w:rsidR="009B1CF4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lang w:val="hy-AM"/>
              </w:rPr>
              <w:t>Պետա</w:t>
            </w:r>
            <w:proofErr w:type="spellEnd"/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կան 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Ռեգիոնալ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բյուջեներ</w:t>
            </w:r>
          </w:p>
        </w:tc>
        <w:tc>
          <w:tcPr>
            <w:tcW w:w="1323" w:type="dxa"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lang w:val="hy-AM"/>
              </w:rPr>
              <w:t>Ձեռնար</w:t>
            </w:r>
            <w:proofErr w:type="spellEnd"/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lang w:val="hy-AM"/>
              </w:rPr>
              <w:t>կություններ</w:t>
            </w:r>
            <w:proofErr w:type="spellEnd"/>
          </w:p>
        </w:tc>
        <w:tc>
          <w:tcPr>
            <w:tcW w:w="1137" w:type="dxa"/>
          </w:tcPr>
          <w:p w:rsidR="009B1CF4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Դոնոր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ներ</w:t>
            </w:r>
          </w:p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  <w:tc>
          <w:tcPr>
            <w:tcW w:w="1110" w:type="dxa"/>
            <w:vMerge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8"/>
                <w:lang w:val="hy-AM"/>
              </w:rPr>
            </w:pPr>
          </w:p>
        </w:tc>
        <w:tc>
          <w:tcPr>
            <w:tcW w:w="810" w:type="dxa"/>
            <w:vMerge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8"/>
                <w:lang w:val="hy-AM"/>
              </w:rPr>
            </w:pPr>
          </w:p>
        </w:tc>
      </w:tr>
      <w:tr w:rsidR="00326C6E" w:rsidRPr="00CF0A98" w:rsidTr="00052BD7">
        <w:tc>
          <w:tcPr>
            <w:tcW w:w="6335" w:type="dxa"/>
          </w:tcPr>
          <w:p w:rsidR="00326C6E" w:rsidRPr="00CF0A98" w:rsidRDefault="00932776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  <w:r w:rsidR="00552E9F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Ստեղծել համայնքի հողատեսքերի,</w:t>
            </w:r>
            <w:r w:rsidR="00870FF1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ձեռնարկությունների, ազատ տարածքների շտեմարան:</w:t>
            </w:r>
          </w:p>
        </w:tc>
        <w:tc>
          <w:tcPr>
            <w:tcW w:w="1570" w:type="dxa"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052BD7" w:rsidRPr="00CF0A98" w:rsidRDefault="00052BD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563 000 դրամ</w:t>
            </w:r>
          </w:p>
        </w:tc>
        <w:tc>
          <w:tcPr>
            <w:tcW w:w="954" w:type="dxa"/>
          </w:tcPr>
          <w:p w:rsidR="00326C6E" w:rsidRPr="00CF0A98" w:rsidRDefault="00745B9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10</w:t>
            </w:r>
            <w:r w:rsidR="009B1CF4" w:rsidRPr="00CF0A98">
              <w:rPr>
                <w:rFonts w:ascii="GHEA Grapalat" w:hAnsi="GHEA Grapalat"/>
                <w:sz w:val="20"/>
                <w:lang w:val="hy-AM"/>
              </w:rPr>
              <w:t>00</w:t>
            </w:r>
            <w:r w:rsidR="009B1CF4"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0" w:type="dxa"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:rsidR="00326C6E" w:rsidRPr="00CF0A98" w:rsidRDefault="00326C6E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932776" w:rsidRPr="00CF0A98" w:rsidTr="00052BD7">
        <w:tc>
          <w:tcPr>
            <w:tcW w:w="6335" w:type="dxa"/>
          </w:tcPr>
          <w:p w:rsidR="00932776" w:rsidRPr="00CF0A98" w:rsidRDefault="00932776" w:rsidP="00836DB5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1.2</w:t>
            </w:r>
            <w:r w:rsidR="00870FF1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Ներդրողներ ներգրավելու նպատակով տեղական ներդրումային համաժողով՝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թիրախավորելով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արտերկրում բնակվող գործարար համաքաղաքացիներին</w:t>
            </w:r>
          </w:p>
        </w:tc>
        <w:tc>
          <w:tcPr>
            <w:tcW w:w="1570" w:type="dxa"/>
          </w:tcPr>
          <w:p w:rsidR="00932776" w:rsidRPr="00CF0A98" w:rsidRDefault="00932776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1000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052BD7" w:rsidRPr="00CF0A98" w:rsidRDefault="00052BD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563 000 դրամ</w:t>
            </w:r>
          </w:p>
        </w:tc>
        <w:tc>
          <w:tcPr>
            <w:tcW w:w="954" w:type="dxa"/>
          </w:tcPr>
          <w:p w:rsidR="00932776" w:rsidRPr="00CF0A98" w:rsidRDefault="0046421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10</w:t>
            </w:r>
            <w:r w:rsidR="009B1CF4" w:rsidRPr="00CF0A98">
              <w:rPr>
                <w:rFonts w:ascii="GHEA Grapalat" w:hAnsi="GHEA Grapalat"/>
                <w:sz w:val="20"/>
                <w:lang w:val="hy-AM"/>
              </w:rPr>
              <w:t>00</w:t>
            </w:r>
            <w:r w:rsidR="009B1CF4"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932776" w:rsidRPr="00CF0A98" w:rsidRDefault="00932776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932776" w:rsidRPr="00CF0A98" w:rsidRDefault="00932776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932776" w:rsidRPr="00CF0A98" w:rsidRDefault="00932776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0" w:type="dxa"/>
          </w:tcPr>
          <w:p w:rsidR="00932776" w:rsidRPr="00CF0A98" w:rsidRDefault="00932776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:rsidR="00932776" w:rsidRPr="00CF0A98" w:rsidRDefault="00932776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FC3627" w:rsidRPr="00CF0A98" w:rsidTr="00052BD7">
        <w:tc>
          <w:tcPr>
            <w:tcW w:w="6335" w:type="dxa"/>
          </w:tcPr>
          <w:p w:rsidR="00FC3627" w:rsidRPr="00CF0A98" w:rsidRDefault="00FC3627" w:rsidP="00836DB5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1.3 «Մեկ պատուհանի» սպասարկման անցնելու ուսումնասիրություն և իրագործում։</w:t>
            </w:r>
          </w:p>
        </w:tc>
        <w:tc>
          <w:tcPr>
            <w:tcW w:w="157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10 000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052BD7" w:rsidRPr="00CF0A98" w:rsidRDefault="00052BD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</w:t>
            </w:r>
            <w:r w:rsidR="0028273B"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630000դր</w:t>
            </w:r>
          </w:p>
        </w:tc>
        <w:tc>
          <w:tcPr>
            <w:tcW w:w="954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8000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10" w:type="dxa"/>
          </w:tcPr>
          <w:p w:rsidR="00FC3627" w:rsidRPr="00CF0A98" w:rsidRDefault="00FC3627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8000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</w:tc>
        <w:tc>
          <w:tcPr>
            <w:tcW w:w="81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FC3627" w:rsidRPr="00CF0A98" w:rsidTr="00052BD7">
        <w:tc>
          <w:tcPr>
            <w:tcW w:w="6335" w:type="dxa"/>
          </w:tcPr>
          <w:p w:rsidR="00FC3627" w:rsidRPr="00CF0A98" w:rsidRDefault="00FC3627" w:rsidP="00836DB5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2.1 Համայնքի մարքեթինգային և արտաքին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դիրքավորման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ռազմավարական պլանի մշակում:</w:t>
            </w:r>
          </w:p>
        </w:tc>
        <w:tc>
          <w:tcPr>
            <w:tcW w:w="1570" w:type="dxa"/>
          </w:tcPr>
          <w:p w:rsidR="00FC3627" w:rsidRPr="00CF0A98" w:rsidRDefault="00FC3627">
            <w:pPr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6000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FC3627" w:rsidRPr="00CF0A98" w:rsidRDefault="00052BD7">
            <w:p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3 367800 դր</w:t>
            </w:r>
          </w:p>
        </w:tc>
        <w:tc>
          <w:tcPr>
            <w:tcW w:w="954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500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5500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1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FC3627" w:rsidRPr="00CF0A98" w:rsidTr="00052BD7">
        <w:tc>
          <w:tcPr>
            <w:tcW w:w="6335" w:type="dxa"/>
          </w:tcPr>
          <w:p w:rsidR="00FC3627" w:rsidRPr="00CF0A98" w:rsidRDefault="00FC3627" w:rsidP="00765BE9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2.2  Մարտունի համայնքում հանրային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լողափի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ենթակառուցվածքի ստեղծում։</w:t>
            </w:r>
          </w:p>
        </w:tc>
        <w:tc>
          <w:tcPr>
            <w:tcW w:w="1570" w:type="dxa"/>
          </w:tcPr>
          <w:p w:rsidR="00FC3627" w:rsidRPr="00CF0A98" w:rsidRDefault="00FC3627">
            <w:pPr>
              <w:rPr>
                <w:rFonts w:ascii="GHEA Grapalat" w:hAnsi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20000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  <w:p w:rsidR="00FC3627" w:rsidRPr="00CF0A98" w:rsidRDefault="00052BD7">
            <w:p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11</w:t>
            </w:r>
            <w:r w:rsidR="0028273B" w:rsidRPr="00CF0A98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lang w:val="hy-AM"/>
              </w:rPr>
              <w:t>260000 դր</w:t>
            </w:r>
          </w:p>
        </w:tc>
        <w:tc>
          <w:tcPr>
            <w:tcW w:w="954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2000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18000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1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18000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81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FC3627" w:rsidRPr="00CF0A98" w:rsidTr="00052BD7">
        <w:tc>
          <w:tcPr>
            <w:tcW w:w="6335" w:type="dxa"/>
          </w:tcPr>
          <w:p w:rsidR="00FC3627" w:rsidRPr="00CF0A98" w:rsidRDefault="00FC3627" w:rsidP="00836DB5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2.3 Համայնքի տուրիստական վայրերի նույնականացում, համայնքի մասին լուսաբանող  բուկլետի և տեսահոլովակների ստեղծում</w:t>
            </w:r>
          </w:p>
        </w:tc>
        <w:tc>
          <w:tcPr>
            <w:tcW w:w="1570" w:type="dxa"/>
          </w:tcPr>
          <w:p w:rsidR="00FC3627" w:rsidRPr="00CF0A98" w:rsidRDefault="00FC3627">
            <w:pPr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10 000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052BD7" w:rsidRPr="00CF0A98" w:rsidRDefault="00052BD7">
            <w:p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</w:t>
            </w:r>
            <w:r w:rsidR="0028273B"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 xml:space="preserve"> </w:t>
            </w: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630000 դր</w:t>
            </w:r>
          </w:p>
        </w:tc>
        <w:tc>
          <w:tcPr>
            <w:tcW w:w="954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2000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8000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10" w:type="dxa"/>
          </w:tcPr>
          <w:p w:rsidR="00FC3627" w:rsidRPr="00CF0A98" w:rsidRDefault="00FC3627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8000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</w:tc>
        <w:tc>
          <w:tcPr>
            <w:tcW w:w="81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FC3627" w:rsidRPr="00CF0A98" w:rsidTr="00052BD7">
        <w:tc>
          <w:tcPr>
            <w:tcW w:w="6335" w:type="dxa"/>
          </w:tcPr>
          <w:p w:rsidR="00FC3627" w:rsidRPr="00CF0A98" w:rsidRDefault="00FC3627" w:rsidP="00870FF1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2.4 Հեծյալ տուրիզմի, մարզային կենտրոնի ստեղծում</w:t>
            </w:r>
          </w:p>
        </w:tc>
        <w:tc>
          <w:tcPr>
            <w:tcW w:w="1570" w:type="dxa"/>
          </w:tcPr>
          <w:p w:rsidR="00FC3627" w:rsidRPr="00CF0A98" w:rsidRDefault="00FC3627">
            <w:pPr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10</w:t>
            </w:r>
            <w:r w:rsidR="00DD08E9" w:rsidRPr="00CF0A98">
              <w:rPr>
                <w:rFonts w:ascii="GHEA Grapalat" w:hAnsi="GHEA Grapalat"/>
                <w:sz w:val="20"/>
                <w:lang w:val="hy-AM"/>
              </w:rPr>
              <w:t>0 000</w:t>
            </w:r>
            <w:r w:rsidRPr="00CF0A98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052BD7" w:rsidRPr="00CF0A98" w:rsidRDefault="00052BD7">
            <w:pPr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56</w:t>
            </w:r>
            <w:r w:rsidR="0028273B"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 xml:space="preserve"> 300000 դր</w:t>
            </w:r>
          </w:p>
        </w:tc>
        <w:tc>
          <w:tcPr>
            <w:tcW w:w="954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50000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50000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10" w:type="dxa"/>
          </w:tcPr>
          <w:p w:rsidR="00FC3627" w:rsidRPr="00CF0A98" w:rsidRDefault="00FC3627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50000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</w:tc>
        <w:tc>
          <w:tcPr>
            <w:tcW w:w="81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FC3627" w:rsidRPr="00CF0A98" w:rsidTr="00052BD7">
        <w:tc>
          <w:tcPr>
            <w:tcW w:w="6335" w:type="dxa"/>
          </w:tcPr>
          <w:p w:rsidR="00FC3627" w:rsidRPr="00CF0A98" w:rsidRDefault="00FC3627" w:rsidP="00836DB5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2.5 Համայնքի ազգագրական փառատոնի կազմակերպում</w:t>
            </w:r>
          </w:p>
        </w:tc>
        <w:tc>
          <w:tcPr>
            <w:tcW w:w="157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6000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  <w:p w:rsidR="0028273B" w:rsidRPr="00CF0A98" w:rsidRDefault="0028273B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color w:val="222222"/>
                <w:sz w:val="20"/>
                <w:lang w:val="hy-AM"/>
              </w:rPr>
              <w:t>3 367800 դր</w:t>
            </w:r>
          </w:p>
        </w:tc>
        <w:tc>
          <w:tcPr>
            <w:tcW w:w="954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5000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10" w:type="dxa"/>
          </w:tcPr>
          <w:p w:rsidR="00FC3627" w:rsidRPr="00CF0A98" w:rsidRDefault="00FC3627" w:rsidP="006C65FF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5000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</w:tc>
        <w:tc>
          <w:tcPr>
            <w:tcW w:w="810" w:type="dxa"/>
          </w:tcPr>
          <w:p w:rsidR="00FC3627" w:rsidRPr="00CF0A98" w:rsidRDefault="00FC3627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0D40FA" w:rsidRPr="00CF0A98" w:rsidTr="00052BD7">
        <w:tc>
          <w:tcPr>
            <w:tcW w:w="6335" w:type="dxa"/>
          </w:tcPr>
          <w:p w:rsidR="000D40FA" w:rsidRPr="00CF0A98" w:rsidRDefault="000D40FA" w:rsidP="00836DB5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CF0A98">
              <w:rPr>
                <w:rFonts w:ascii="GHEA Grapalat" w:hAnsi="GHEA Grapalat"/>
                <w:sz w:val="20"/>
                <w:szCs w:val="20"/>
              </w:rPr>
              <w:t>1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Ինքնահոս ոռոգման ցանցի ընդլայնում։</w:t>
            </w:r>
          </w:p>
        </w:tc>
        <w:tc>
          <w:tcPr>
            <w:tcW w:w="157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  <w:p w:rsidR="0028273B" w:rsidRPr="00CF0A98" w:rsidRDefault="0028273B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color w:val="222222"/>
                <w:sz w:val="20"/>
                <w:lang w:val="hy-AM"/>
              </w:rPr>
              <w:t>56 300000 դր</w:t>
            </w:r>
          </w:p>
        </w:tc>
        <w:tc>
          <w:tcPr>
            <w:tcW w:w="954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0D40FA" w:rsidRPr="00CF0A98" w:rsidRDefault="000D40FA" w:rsidP="006C65FF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90000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1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90000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81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0D40FA" w:rsidRPr="00CF0A98" w:rsidTr="00052BD7">
        <w:tc>
          <w:tcPr>
            <w:tcW w:w="6335" w:type="dxa"/>
          </w:tcPr>
          <w:p w:rsidR="000D40FA" w:rsidRPr="00CF0A98" w:rsidRDefault="000D40FA" w:rsidP="00836DB5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3.2 Համայնքի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խոտհարքեր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արոտավայրեր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տանող գրունտային ճանապարհների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հարթեցման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աշխատանքների իրականացում։</w:t>
            </w:r>
          </w:p>
        </w:tc>
        <w:tc>
          <w:tcPr>
            <w:tcW w:w="157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 w:cs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3000 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  <w:p w:rsidR="0028273B" w:rsidRPr="00CF0A98" w:rsidRDefault="0028273B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 w:cs="GHEA Grapalat"/>
                <w:color w:val="222222"/>
                <w:sz w:val="20"/>
                <w:lang w:val="hy-AM"/>
              </w:rPr>
              <w:t>1 689000 դր</w:t>
            </w:r>
          </w:p>
        </w:tc>
        <w:tc>
          <w:tcPr>
            <w:tcW w:w="954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3000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0D40FA" w:rsidRPr="00CF0A98" w:rsidTr="00052BD7">
        <w:tc>
          <w:tcPr>
            <w:tcW w:w="6335" w:type="dxa"/>
          </w:tcPr>
          <w:p w:rsidR="000D40FA" w:rsidRPr="00CF0A98" w:rsidRDefault="000D40FA" w:rsidP="0016417D">
            <w:pPr>
              <w:pStyle w:val="CommentText"/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 xml:space="preserve"> 3.3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</w:t>
            </w:r>
            <w:r w:rsidRPr="00CF0A98">
              <w:rPr>
                <w:rFonts w:ascii="GHEA Grapalat" w:hAnsi="GHEA Grapalat" w:cs="Arial"/>
                <w:lang w:val="hy-AM"/>
              </w:rPr>
              <w:lastRenderedPageBreak/>
              <w:t>հարցերում</w:t>
            </w:r>
          </w:p>
        </w:tc>
        <w:tc>
          <w:tcPr>
            <w:tcW w:w="157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color w:val="222222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lastRenderedPageBreak/>
              <w:t xml:space="preserve">1000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  <w:p w:rsidR="0028273B" w:rsidRPr="00CF0A98" w:rsidRDefault="0028273B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color w:val="222222"/>
                <w:sz w:val="20"/>
                <w:lang w:val="hy-AM"/>
              </w:rPr>
              <w:t>563 000 դր</w:t>
            </w:r>
          </w:p>
          <w:p w:rsidR="0028273B" w:rsidRPr="00CF0A98" w:rsidRDefault="0028273B" w:rsidP="0028273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54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 xml:space="preserve">1000 </w:t>
            </w:r>
            <w:r w:rsidRPr="00CF0A98">
              <w:rPr>
                <w:rFonts w:ascii="GHEA Grapalat" w:hAnsi="GHEA Grapalat"/>
                <w:color w:val="222222"/>
                <w:sz w:val="20"/>
              </w:rPr>
              <w:t>€</w:t>
            </w:r>
          </w:p>
        </w:tc>
        <w:tc>
          <w:tcPr>
            <w:tcW w:w="1186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3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7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:rsidR="000D40FA" w:rsidRPr="00CF0A98" w:rsidRDefault="000D40FA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</w:tbl>
    <w:p w:rsidR="001B0058" w:rsidRPr="00CF0A98" w:rsidRDefault="001F7E8C" w:rsidP="001B0058">
      <w:pPr>
        <w:tabs>
          <w:tab w:val="left" w:pos="3075"/>
        </w:tabs>
        <w:rPr>
          <w:rFonts w:ascii="GHEA Grapalat" w:hAnsi="GHEA Grapalat"/>
          <w:b/>
          <w:sz w:val="28"/>
          <w:szCs w:val="28"/>
          <w:lang w:val="hy-AM"/>
        </w:rPr>
      </w:pPr>
      <w:r w:rsidRPr="00CF0A98">
        <w:rPr>
          <w:rFonts w:ascii="GHEA Grapalat" w:hAnsi="GHEA Grapalat"/>
          <w:b/>
          <w:sz w:val="28"/>
          <w:szCs w:val="28"/>
          <w:lang w:val="hy-AM"/>
        </w:rPr>
        <w:t xml:space="preserve">  11 Վերահսկողության  մեխանիզմներ</w:t>
      </w:r>
    </w:p>
    <w:p w:rsidR="00836DB5" w:rsidRPr="00CF0A98" w:rsidRDefault="00134B4D" w:rsidP="001B0058">
      <w:pPr>
        <w:tabs>
          <w:tab w:val="left" w:pos="3075"/>
        </w:tabs>
        <w:rPr>
          <w:rFonts w:ascii="GHEA Grapalat" w:hAnsi="GHEA Grapalat"/>
          <w:b/>
          <w:sz w:val="28"/>
          <w:szCs w:val="28"/>
          <w:lang w:val="hy-AM"/>
        </w:rPr>
      </w:pPr>
      <w:r w:rsidRPr="00CF0A98">
        <w:rPr>
          <w:rFonts w:ascii="GHEA Grapalat" w:hAnsi="GHEA Grapalat"/>
          <w:lang w:val="hy-AM"/>
        </w:rPr>
        <w:t>Այն հանգամանքը, որ Մարտունի համայնքը առաջին անգամ է իրականացնում տնտեսության զարգացմանը ուղղված գործընթաց ապա</w:t>
      </w:r>
      <w:r w:rsidR="004018F4" w:rsidRPr="00CF0A98">
        <w:rPr>
          <w:rFonts w:ascii="GHEA Grapalat" w:hAnsi="GHEA Grapalat"/>
          <w:lang w:val="hy-AM"/>
        </w:rPr>
        <w:t xml:space="preserve"> անչափ կարևոր է վերահսկելու մեխանիզմները, որոնք մեծ նշանակություն կունենան ինչպես պլանի իրագործման որակի համար, այնպես էլ համայնքի կարողությունները գնահատելու տեսանկյունից: </w:t>
      </w:r>
      <w:proofErr w:type="spellStart"/>
      <w:r w:rsidR="00836DB5" w:rsidRPr="00CF0A98">
        <w:rPr>
          <w:rFonts w:ascii="GHEA Grapalat" w:hAnsi="GHEA Grapalat"/>
          <w:lang w:val="hy-AM"/>
        </w:rPr>
        <w:t>Գործընկերությունը</w:t>
      </w:r>
      <w:proofErr w:type="spellEnd"/>
      <w:r w:rsidR="00836DB5" w:rsidRPr="00CF0A98">
        <w:rPr>
          <w:rFonts w:ascii="GHEA Grapalat" w:hAnsi="GHEA Grapalat"/>
          <w:lang w:val="hy-AM"/>
        </w:rPr>
        <w:t xml:space="preserve"> </w:t>
      </w:r>
      <w:r w:rsidR="00655601" w:rsidRPr="00CF0A98">
        <w:rPr>
          <w:rFonts w:ascii="GHEA Grapalat" w:hAnsi="GHEA Grapalat"/>
          <w:lang w:val="hy-AM"/>
        </w:rPr>
        <w:t xml:space="preserve"> պլանի իրականացման փուլում </w:t>
      </w:r>
      <w:r w:rsidR="00836DB5" w:rsidRPr="00CF0A98">
        <w:rPr>
          <w:rFonts w:ascii="GHEA Grapalat" w:hAnsi="GHEA Grapalat"/>
          <w:lang w:val="hy-AM"/>
        </w:rPr>
        <w:t xml:space="preserve">կշարունակի հանդիպումները 3 ամիսը մեկ պարբերականությամբ և </w:t>
      </w:r>
      <w:r w:rsidR="00655601" w:rsidRPr="00CF0A98">
        <w:rPr>
          <w:rFonts w:ascii="GHEA Grapalat" w:hAnsi="GHEA Grapalat"/>
          <w:lang w:val="hy-AM"/>
        </w:rPr>
        <w:t xml:space="preserve">գործընկերության կողմից ստեղծված </w:t>
      </w:r>
      <w:r w:rsidR="00836DB5" w:rsidRPr="00CF0A98">
        <w:rPr>
          <w:rFonts w:ascii="GHEA Grapalat" w:hAnsi="GHEA Grapalat"/>
          <w:lang w:val="hy-AM"/>
        </w:rPr>
        <w:t xml:space="preserve"> փոքր</w:t>
      </w:r>
      <w:r w:rsidR="004018F4" w:rsidRPr="00CF0A98">
        <w:rPr>
          <w:rFonts w:ascii="GHEA Grapalat" w:hAnsi="GHEA Grapalat"/>
          <w:lang w:val="hy-AM"/>
        </w:rPr>
        <w:t>աթիվ</w:t>
      </w:r>
      <w:r w:rsidR="00655601" w:rsidRPr="00CF0A98">
        <w:rPr>
          <w:rFonts w:ascii="GHEA Grapalat" w:hAnsi="GHEA Grapalat"/>
          <w:lang w:val="hy-AM"/>
        </w:rPr>
        <w:t xml:space="preserve"> մոնիտորինգի</w:t>
      </w:r>
      <w:r w:rsidR="00836DB5" w:rsidRPr="00CF0A98">
        <w:rPr>
          <w:rFonts w:ascii="GHEA Grapalat" w:hAnsi="GHEA Grapalat"/>
          <w:lang w:val="hy-AM"/>
        </w:rPr>
        <w:t xml:space="preserve"> հանձնաժողովը</w:t>
      </w:r>
      <w:r w:rsidR="00655601" w:rsidRPr="00CF0A98">
        <w:rPr>
          <w:rFonts w:ascii="GHEA Grapalat" w:hAnsi="GHEA Grapalat"/>
          <w:lang w:val="hy-AM"/>
        </w:rPr>
        <w:t xml:space="preserve"> պարբերաբար կվերահսկի գործողությունների կատարման ընթացքը</w:t>
      </w:r>
      <w:r w:rsidR="004018F4" w:rsidRPr="00CF0A98">
        <w:rPr>
          <w:rFonts w:ascii="GHEA Grapalat" w:hAnsi="GHEA Grapalat"/>
          <w:lang w:val="hy-AM"/>
        </w:rPr>
        <w:t>`</w:t>
      </w:r>
      <w:r w:rsidR="00655601" w:rsidRPr="00CF0A98">
        <w:rPr>
          <w:rFonts w:ascii="GHEA Grapalat" w:hAnsi="GHEA Grapalat"/>
          <w:lang w:val="hy-AM"/>
        </w:rPr>
        <w:t xml:space="preserve"> </w:t>
      </w:r>
      <w:r w:rsidR="000A356E" w:rsidRPr="00CF0A98">
        <w:rPr>
          <w:rFonts w:ascii="GHEA Grapalat" w:hAnsi="GHEA Grapalat"/>
          <w:lang w:val="hy-AM"/>
        </w:rPr>
        <w:t xml:space="preserve"> վերհանելով պլանի իրագործման ընդհանուր տեմպը, վիճակը տվյալ պահի դրությամբ, փաստացի իրագործված գործողությունների տոկոսը, փաստացի հատկացված ֆինանսական միջոցները </w:t>
      </w:r>
      <w:r w:rsidR="00655601" w:rsidRPr="00CF0A98">
        <w:rPr>
          <w:rFonts w:ascii="GHEA Grapalat" w:hAnsi="GHEA Grapalat"/>
          <w:lang w:val="hy-AM"/>
        </w:rPr>
        <w:t xml:space="preserve">և այն </w:t>
      </w:r>
      <w:proofErr w:type="spellStart"/>
      <w:r w:rsidR="00655601" w:rsidRPr="00CF0A98">
        <w:rPr>
          <w:rFonts w:ascii="GHEA Grapalat" w:hAnsi="GHEA Grapalat"/>
          <w:lang w:val="hy-AM"/>
        </w:rPr>
        <w:t>տարեվերջին</w:t>
      </w:r>
      <w:proofErr w:type="spellEnd"/>
      <w:r w:rsidR="00655601" w:rsidRPr="00CF0A98">
        <w:rPr>
          <w:rFonts w:ascii="GHEA Grapalat" w:hAnsi="GHEA Grapalat"/>
          <w:lang w:val="hy-AM"/>
        </w:rPr>
        <w:t xml:space="preserve"> կներկայացնի համայնքի ավագանու քննարկմանը: Պլանի իրականացմանը զուգահեռ կկատարվեն տարբեր եզրահանգումներ և ճշգրտումներ , ձեռք կբերվի մեծ փորձ ինչը հնարավորություն կընձեռնի նոր ծրագրերի իրականացման համար:</w:t>
      </w:r>
      <w:r w:rsidR="003A6754" w:rsidRPr="00CF0A98">
        <w:rPr>
          <w:rFonts w:ascii="GHEA Grapalat" w:hAnsi="GHEA Grapalat"/>
          <w:lang w:val="hy-AM"/>
        </w:rPr>
        <w:t xml:space="preserve"> Նաև պլանի իրականացման պատասխանատուն պարբերաբար 6 ամիսը մեկ հաշվետվություններ կներկայացնի  ՀՀՏԶ քարտուղարություն պլանի իրականացման ընթացքի վերաբերյալ:</w:t>
      </w:r>
    </w:p>
    <w:p w:rsidR="00B24762" w:rsidRPr="00CF0A98" w:rsidRDefault="00870FF1" w:rsidP="00B24762">
      <w:pPr>
        <w:tabs>
          <w:tab w:val="left" w:pos="3075"/>
        </w:tabs>
        <w:spacing w:line="240" w:lineRule="auto"/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sz w:val="20"/>
          <w:lang w:val="hy-AM"/>
        </w:rPr>
        <w:t xml:space="preserve">     </w:t>
      </w:r>
      <w:r w:rsidR="00B24762" w:rsidRPr="00CF0A98">
        <w:rPr>
          <w:rFonts w:ascii="GHEA Grapalat" w:hAnsi="GHEA Grapalat"/>
          <w:b/>
          <w:lang w:val="hy-AM"/>
        </w:rPr>
        <w:t xml:space="preserve"> Աղյուսակ 11 </w:t>
      </w:r>
      <w:r w:rsidR="00FA5C5F" w:rsidRPr="00CF0A98">
        <w:rPr>
          <w:rFonts w:ascii="GHEA Grapalat" w:hAnsi="GHEA Grapalat"/>
          <w:b/>
          <w:lang w:val="hy-AM"/>
        </w:rPr>
        <w:t xml:space="preserve"> Աղյուսակ 9-ում </w:t>
      </w:r>
      <w:r w:rsidR="00B24762" w:rsidRPr="00CF0A98">
        <w:rPr>
          <w:rFonts w:ascii="GHEA Grapalat" w:hAnsi="GHEA Grapalat"/>
          <w:b/>
          <w:lang w:val="hy-AM"/>
        </w:rPr>
        <w:t xml:space="preserve"> ներկայացված գործողությունների ներքին </w:t>
      </w:r>
      <w:proofErr w:type="spellStart"/>
      <w:r w:rsidR="00B24762" w:rsidRPr="00CF0A98">
        <w:rPr>
          <w:rFonts w:ascii="GHEA Grapalat" w:hAnsi="GHEA Grapalat"/>
          <w:b/>
          <w:lang w:val="hy-AM"/>
        </w:rPr>
        <w:t>մոնիթորինգի</w:t>
      </w:r>
      <w:proofErr w:type="spellEnd"/>
      <w:r w:rsidR="00B24762" w:rsidRPr="00CF0A98">
        <w:rPr>
          <w:rFonts w:ascii="GHEA Grapalat" w:hAnsi="GHEA Grapalat"/>
          <w:b/>
          <w:lang w:val="hy-AM"/>
        </w:rPr>
        <w:t xml:space="preserve"> պլան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1416"/>
        <w:gridCol w:w="3377"/>
        <w:gridCol w:w="2821"/>
        <w:gridCol w:w="2665"/>
        <w:gridCol w:w="2251"/>
      </w:tblGrid>
      <w:tr w:rsidR="00B24762" w:rsidRPr="00CF0A98" w:rsidTr="007B2BF2">
        <w:tc>
          <w:tcPr>
            <w:tcW w:w="2119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Գործողություններ/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Նախագծերի գաղափարներ</w:t>
            </w:r>
          </w:p>
        </w:tc>
        <w:tc>
          <w:tcPr>
            <w:tcW w:w="1416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Տևողություն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Սկիզբ/ավարտ</w:t>
            </w:r>
          </w:p>
        </w:tc>
        <w:tc>
          <w:tcPr>
            <w:tcW w:w="3377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Ակնկալվող արդյունքներ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1-6 ամիսներ</w:t>
            </w:r>
          </w:p>
        </w:tc>
        <w:tc>
          <w:tcPr>
            <w:tcW w:w="2821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Ակնկալող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Արդյունքներ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6-12 ամիսներ</w:t>
            </w:r>
          </w:p>
        </w:tc>
        <w:tc>
          <w:tcPr>
            <w:tcW w:w="2665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Ակնկալող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Արդյունքներ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12-18 ամիսներ</w:t>
            </w:r>
          </w:p>
        </w:tc>
        <w:tc>
          <w:tcPr>
            <w:tcW w:w="2251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Ակնկալող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Արդյունքներ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18-24 ամիսներ</w:t>
            </w:r>
          </w:p>
        </w:tc>
      </w:tr>
      <w:tr w:rsidR="00B24762" w:rsidRPr="00CF0A98" w:rsidTr="007B2BF2">
        <w:tc>
          <w:tcPr>
            <w:tcW w:w="2119" w:type="dxa"/>
          </w:tcPr>
          <w:p w:rsidR="00C2334B" w:rsidRPr="00CF0A98" w:rsidRDefault="00B24762" w:rsidP="00C2334B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1.1Ստեղծել համայնքի հողատեսքերի, ձեռնարկություն</w:t>
            </w:r>
          </w:p>
          <w:p w:rsidR="00B24762" w:rsidRPr="00CF0A98" w:rsidRDefault="00B24762" w:rsidP="00C2334B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ների, ազատ տարածքների շտեմարան:</w:t>
            </w:r>
          </w:p>
        </w:tc>
        <w:tc>
          <w:tcPr>
            <w:tcW w:w="1416" w:type="dxa"/>
          </w:tcPr>
          <w:p w:rsidR="00B24762" w:rsidRPr="00CF0A98" w:rsidRDefault="00C8714B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C8714B" w:rsidRPr="00CF0A98" w:rsidRDefault="00C8714B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  <w:tc>
          <w:tcPr>
            <w:tcW w:w="3377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Համագործակցության արդյունքում</w:t>
            </w:r>
            <w:r w:rsidR="007B2BF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ընտրվել են</w:t>
            </w:r>
            <w:r w:rsidR="007B2BF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համայնքի հողատեսքերի</w:t>
            </w:r>
            <w:r w:rsidR="007B2BF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և ձեռնարկությունների ազատ տարածքներ</w:t>
            </w:r>
          </w:p>
        </w:tc>
        <w:tc>
          <w:tcPr>
            <w:tcW w:w="2821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Հավաքագրվել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հիմնական ինֆորմացիան հողատեսքերի</w:t>
            </w:r>
            <w:r w:rsidR="007B2BF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ձեռնարկությունների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մակերեսի, գտնվելու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վայրիև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գործունեության մասին</w:t>
            </w:r>
          </w:p>
        </w:tc>
        <w:tc>
          <w:tcPr>
            <w:tcW w:w="2665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Ամբողջ ինֆորմացիան</w:t>
            </w:r>
            <w:r w:rsidR="007B2BF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ձևակերպվել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ավելացվել Մարտունի համայնքի</w:t>
            </w:r>
            <w:r w:rsidR="007B2BF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պաշտոնական կայքում</w:t>
            </w:r>
          </w:p>
        </w:tc>
        <w:tc>
          <w:tcPr>
            <w:tcW w:w="2251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Շտեմարանի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քանակ տպագրվել է և տեղաբաշխվել Մարտունու</w:t>
            </w:r>
            <w:r w:rsidR="007B2BF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քաղաքապետարանում</w:t>
            </w:r>
          </w:p>
        </w:tc>
      </w:tr>
      <w:tr w:rsidR="00B24762" w:rsidRPr="00CF0A98" w:rsidTr="007B2BF2">
        <w:tc>
          <w:tcPr>
            <w:tcW w:w="2119" w:type="dxa"/>
          </w:tcPr>
          <w:p w:rsidR="00C2334B" w:rsidRPr="00CF0A98" w:rsidRDefault="00B24762" w:rsidP="00C2334B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1.2</w:t>
            </w:r>
            <w:r w:rsidR="00C2334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Ներդրողներ ներգրավելու նպատակով տեղական ներդրումային համաժողով՝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թիրախելով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արտերկրում բնակվող գործարար համաքաղաքացի</w:t>
            </w:r>
          </w:p>
          <w:p w:rsidR="00B24762" w:rsidRPr="00CF0A98" w:rsidRDefault="00B24762" w:rsidP="00C2334B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ներին</w:t>
            </w:r>
            <w:proofErr w:type="spellEnd"/>
          </w:p>
        </w:tc>
        <w:tc>
          <w:tcPr>
            <w:tcW w:w="1416" w:type="dxa"/>
          </w:tcPr>
          <w:p w:rsidR="00B24762" w:rsidRPr="00CF0A98" w:rsidRDefault="00C8714B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01/02/2019</w:t>
            </w:r>
          </w:p>
          <w:p w:rsidR="00C8714B" w:rsidRPr="00CF0A98" w:rsidRDefault="00C8714B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  <w:tc>
          <w:tcPr>
            <w:tcW w:w="3377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Ստեղծվել են նյութեր և ներդրողներ ներգրավելու</w:t>
            </w:r>
            <w:r w:rsidR="00887F6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ռազմավարություն</w:t>
            </w:r>
          </w:p>
        </w:tc>
        <w:tc>
          <w:tcPr>
            <w:tcW w:w="2821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Ընտրվել և հրավիրվել են արտերկրում ապրող գործարար համաքաղաքացիներ</w:t>
            </w:r>
          </w:p>
        </w:tc>
        <w:tc>
          <w:tcPr>
            <w:tcW w:w="2665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Իրականացվել է առնվազն</w:t>
            </w:r>
            <w:r w:rsidR="00E3745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մեկ ն</w:t>
            </w:r>
            <w:r w:rsidR="00AD6AC5" w:rsidRPr="00CF0A98">
              <w:rPr>
                <w:rFonts w:ascii="GHEA Grapalat" w:hAnsi="GHEA Grapalat"/>
                <w:sz w:val="20"/>
                <w:szCs w:val="20"/>
                <w:lang w:val="hy-AM"/>
              </w:rPr>
              <w:t>երդրումային համաժողով առնվազն 20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մասնակիցնե</w:t>
            </w:r>
            <w:r w:rsidR="00AD6AC5" w:rsidRPr="00CF0A98">
              <w:rPr>
                <w:rFonts w:ascii="GHEA Grapalat" w:hAnsi="GHEA Grapalat"/>
                <w:sz w:val="20"/>
                <w:szCs w:val="20"/>
                <w:lang w:val="hy-AM"/>
              </w:rPr>
              <w:t>րով</w:t>
            </w:r>
            <w:proofErr w:type="spellEnd"/>
            <w:r w:rsidR="00AD6AC5" w:rsidRPr="00CF0A98">
              <w:rPr>
                <w:rFonts w:ascii="GHEA Grapalat" w:hAnsi="GHEA Grapalat"/>
                <w:sz w:val="20"/>
                <w:szCs w:val="20"/>
                <w:lang w:val="hy-AM"/>
              </w:rPr>
              <w:t>,  երեք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կնքված ներդրումային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հուշագրերով</w:t>
            </w:r>
            <w:proofErr w:type="spellEnd"/>
          </w:p>
        </w:tc>
        <w:tc>
          <w:tcPr>
            <w:tcW w:w="2251" w:type="dxa"/>
          </w:tcPr>
          <w:p w:rsidR="00E3745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Իրականացվել է առնվազն</w:t>
            </w:r>
            <w:r w:rsidR="00887F6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մեկ ն</w:t>
            </w:r>
            <w:r w:rsidR="00C8714B" w:rsidRPr="00CF0A98">
              <w:rPr>
                <w:rFonts w:ascii="GHEA Grapalat" w:hAnsi="GHEA Grapalat"/>
                <w:sz w:val="20"/>
                <w:szCs w:val="20"/>
                <w:lang w:val="hy-AM"/>
              </w:rPr>
              <w:t>երդ</w:t>
            </w:r>
            <w:r w:rsidR="00AD6AC5" w:rsidRPr="00CF0A98">
              <w:rPr>
                <w:rFonts w:ascii="GHEA Grapalat" w:hAnsi="GHEA Grapalat"/>
                <w:sz w:val="20"/>
                <w:szCs w:val="20"/>
                <w:lang w:val="hy-AM"/>
              </w:rPr>
              <w:t>րումային համաժողով առնվազն    20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մասնակիցներով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B24762" w:rsidRPr="00CF0A98" w:rsidRDefault="00C8714B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երկու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կնքված ներդրումային </w:t>
            </w:r>
            <w:proofErr w:type="spellStart"/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հուշագրերով</w:t>
            </w:r>
            <w:proofErr w:type="spellEnd"/>
          </w:p>
          <w:p w:rsidR="00B24762" w:rsidRPr="00CF0A98" w:rsidRDefault="00C101F6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եկնարվել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8714B" w:rsidRPr="00CF0A98">
              <w:rPr>
                <w:rFonts w:ascii="GHEA Grapalat" w:hAnsi="GHEA Grapalat"/>
                <w:sz w:val="20"/>
                <w:szCs w:val="20"/>
                <w:lang w:val="hy-AM"/>
              </w:rPr>
              <w:t>են երկու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ներդրումային ծրագրեր</w:t>
            </w:r>
          </w:p>
        </w:tc>
      </w:tr>
      <w:tr w:rsidR="00B24762" w:rsidRPr="00CF0A98" w:rsidTr="007B2BF2">
        <w:tc>
          <w:tcPr>
            <w:tcW w:w="2119" w:type="dxa"/>
          </w:tcPr>
          <w:p w:rsidR="00B24762" w:rsidRPr="00CF0A98" w:rsidRDefault="00B24762" w:rsidP="00E37452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1.3 «Մեկ պատուհանի» սպասարկման անցնելու ուսումնասիրություն և</w:t>
            </w:r>
            <w:r w:rsidR="00C101F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իրագործում։</w:t>
            </w:r>
          </w:p>
        </w:tc>
        <w:tc>
          <w:tcPr>
            <w:tcW w:w="1416" w:type="dxa"/>
          </w:tcPr>
          <w:p w:rsidR="00B24762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7717BD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  <w:tc>
          <w:tcPr>
            <w:tcW w:w="3377" w:type="dxa"/>
          </w:tcPr>
          <w:p w:rsidR="00B24762" w:rsidRPr="00CF0A98" w:rsidRDefault="001A7AED" w:rsidP="00C101F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Ֆինանսական աղ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բյուրներ ներգրավելու ռազմավարություն և  իրագործման</w:t>
            </w:r>
            <w:r w:rsidR="00C101F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պլանի</w:t>
            </w:r>
            <w:r w:rsidR="00C101F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ստեղծում</w:t>
            </w:r>
          </w:p>
          <w:p w:rsidR="00B24762" w:rsidRPr="00CF0A98" w:rsidRDefault="00B24762" w:rsidP="007B2BF2">
            <w:pPr>
              <w:pStyle w:val="ListParagraph"/>
              <w:ind w:left="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21" w:type="dxa"/>
          </w:tcPr>
          <w:p w:rsidR="00B24762" w:rsidRPr="00CF0A98" w:rsidRDefault="00B24762" w:rsidP="00C101F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Առկա ֆինանսավորման աղբյուր</w:t>
            </w:r>
            <w:r w:rsidR="00E3745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և աշխատանքների մեկնարկ</w:t>
            </w:r>
          </w:p>
        </w:tc>
        <w:tc>
          <w:tcPr>
            <w:tcW w:w="2665" w:type="dxa"/>
          </w:tcPr>
          <w:p w:rsidR="00B24762" w:rsidRPr="00CF0A98" w:rsidRDefault="00B24762" w:rsidP="007B2BF2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1" w:type="dxa"/>
          </w:tcPr>
          <w:p w:rsidR="00B24762" w:rsidRPr="00CF0A98" w:rsidRDefault="00B24762" w:rsidP="00C101F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«մեկ պատուհանի»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սպասրակման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համակարգի առկայություն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24762" w:rsidRPr="00CF0A98" w:rsidTr="007B2BF2">
        <w:tc>
          <w:tcPr>
            <w:tcW w:w="2119" w:type="dxa"/>
          </w:tcPr>
          <w:p w:rsidR="00B24762" w:rsidRPr="00CF0A98" w:rsidRDefault="00B24762" w:rsidP="00E37452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2.1</w:t>
            </w:r>
            <w:r w:rsidR="00E3745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մարքեթինգային և արտաքին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դիրքավորման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ռազմավարական պլանի մշակում:</w:t>
            </w:r>
          </w:p>
        </w:tc>
        <w:tc>
          <w:tcPr>
            <w:tcW w:w="1416" w:type="dxa"/>
          </w:tcPr>
          <w:p w:rsidR="00B24762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7717BD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3377" w:type="dxa"/>
          </w:tcPr>
          <w:p w:rsidR="00B24762" w:rsidRPr="00CF0A98" w:rsidRDefault="00B24762" w:rsidP="00C101F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Ռազմավարական Պլանի մշակման մեկնարկ և թիմի ստեղծում</w:t>
            </w:r>
            <w:r w:rsidR="00C101F6" w:rsidRPr="00CF0A9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B24762" w:rsidRPr="00CF0A98" w:rsidRDefault="00B24762" w:rsidP="00C101F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Ֆինանսական աղբյուրներ ներգրավելու ռ</w:t>
            </w:r>
            <w:r w:rsidR="001A7AED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ազմավարության մշակում և </w:t>
            </w:r>
            <w:proofErr w:type="spellStart"/>
            <w:r w:rsidR="001A7AED" w:rsidRPr="00CF0A98">
              <w:rPr>
                <w:rFonts w:ascii="GHEA Grapalat" w:hAnsi="GHEA Grapalat"/>
                <w:sz w:val="20"/>
                <w:szCs w:val="20"/>
                <w:lang w:val="hy-AM"/>
              </w:rPr>
              <w:t>փնտրտուք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proofErr w:type="spellEnd"/>
            <w:r w:rsidR="00C101F6" w:rsidRPr="00CF0A9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2821" w:type="dxa"/>
          </w:tcPr>
          <w:p w:rsidR="00B24762" w:rsidRPr="00CF0A98" w:rsidRDefault="00B24762" w:rsidP="00C101F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Հաստատված գործողությունների</w:t>
            </w:r>
            <w:r w:rsidR="00C101F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ծրագիր և առկա ֆինանսավորման աղբյուր</w:t>
            </w:r>
          </w:p>
        </w:tc>
        <w:tc>
          <w:tcPr>
            <w:tcW w:w="2665" w:type="dxa"/>
          </w:tcPr>
          <w:p w:rsidR="00B24762" w:rsidRPr="00CF0A98" w:rsidRDefault="00B24762" w:rsidP="00195217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Ամբողջական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ռազնավարական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պլանի առկայություն և գործողություններ մեկնարկ</w:t>
            </w:r>
          </w:p>
        </w:tc>
        <w:tc>
          <w:tcPr>
            <w:tcW w:w="2251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24762" w:rsidRPr="00CF0A98" w:rsidTr="00E37452">
        <w:trPr>
          <w:trHeight w:val="1398"/>
        </w:trPr>
        <w:tc>
          <w:tcPr>
            <w:tcW w:w="2119" w:type="dxa"/>
          </w:tcPr>
          <w:p w:rsidR="00B24762" w:rsidRPr="00CF0A98" w:rsidRDefault="00B24762" w:rsidP="00E37452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2.2</w:t>
            </w:r>
            <w:r w:rsidR="00993CB1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Մարտունի համայնքում </w:t>
            </w:r>
            <w:r w:rsidR="00E3745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հանրային </w:t>
            </w:r>
            <w:proofErr w:type="spellStart"/>
            <w:r w:rsidR="00E37452" w:rsidRPr="00CF0A98">
              <w:rPr>
                <w:rFonts w:ascii="GHEA Grapalat" w:hAnsi="GHEA Grapalat"/>
                <w:sz w:val="20"/>
                <w:szCs w:val="20"/>
                <w:lang w:val="hy-AM"/>
              </w:rPr>
              <w:t>լողափի</w:t>
            </w:r>
            <w:proofErr w:type="spellEnd"/>
            <w:r w:rsidR="00E3745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E37452" w:rsidRPr="00CF0A98">
              <w:rPr>
                <w:rFonts w:ascii="GHEA Grapalat" w:hAnsi="GHEA Grapalat"/>
                <w:sz w:val="20"/>
                <w:szCs w:val="20"/>
                <w:lang w:val="hy-AM"/>
              </w:rPr>
              <w:t>ենթակառուցվածքի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ստեղծում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1416" w:type="dxa"/>
          </w:tcPr>
          <w:p w:rsidR="00B24762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  <w:p w:rsidR="007717BD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3377" w:type="dxa"/>
          </w:tcPr>
          <w:p w:rsidR="00B24762" w:rsidRPr="00CF0A98" w:rsidRDefault="00B24762" w:rsidP="00C101F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Ֆինանսական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այբյուրներ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ներգրավելու ռազմավարության </w:t>
            </w:r>
          </w:p>
          <w:p w:rsidR="00B24762" w:rsidRPr="00CF0A98" w:rsidRDefault="00B24762" w:rsidP="007B2BF2">
            <w:pPr>
              <w:pStyle w:val="ListParagraph"/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ձևավորում</w:t>
            </w:r>
            <w:r w:rsidR="00E3745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52E9F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և </w:t>
            </w:r>
            <w:proofErr w:type="spellStart"/>
            <w:r w:rsidR="00552E9F" w:rsidRPr="00CF0A98">
              <w:rPr>
                <w:rFonts w:ascii="GHEA Grapalat" w:hAnsi="GHEA Grapalat"/>
                <w:sz w:val="20"/>
                <w:szCs w:val="20"/>
                <w:lang w:val="hy-AM"/>
              </w:rPr>
              <w:t>փնտրտուք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proofErr w:type="spellEnd"/>
          </w:p>
          <w:p w:rsidR="00B24762" w:rsidRPr="00CF0A98" w:rsidRDefault="00B24762" w:rsidP="002978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21" w:type="dxa"/>
          </w:tcPr>
          <w:p w:rsidR="00B24762" w:rsidRPr="00CF0A98" w:rsidRDefault="00B24762" w:rsidP="00195217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Ամբողջական գործողությունների պլանի առկայություն և մեկնարկ</w:t>
            </w:r>
          </w:p>
          <w:p w:rsidR="00B24762" w:rsidRPr="00CF0A98" w:rsidRDefault="00B24762" w:rsidP="00195217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Ֆինանսավորման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այբյուրի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</w:t>
            </w:r>
          </w:p>
        </w:tc>
        <w:tc>
          <w:tcPr>
            <w:tcW w:w="2665" w:type="dxa"/>
          </w:tcPr>
          <w:p w:rsidR="00E37452" w:rsidRPr="00CF0A98" w:rsidRDefault="00297836" w:rsidP="00195217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Կնքված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պայմանագրրեր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առնվազն չորս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բիզնեսների</w:t>
            </w:r>
            <w:proofErr w:type="spellEnd"/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</w:t>
            </w:r>
          </w:p>
          <w:p w:rsidR="00B24762" w:rsidRPr="00CF0A98" w:rsidRDefault="00B24762" w:rsidP="00E3745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1" w:type="dxa"/>
          </w:tcPr>
          <w:p w:rsidR="00B24762" w:rsidRPr="00CF0A98" w:rsidRDefault="00B24762" w:rsidP="00E3745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Հանրային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լողափի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առկայությու</w:t>
            </w:r>
            <w:r w:rsidR="00297836" w:rsidRPr="00CF0A98">
              <w:rPr>
                <w:rFonts w:ascii="GHEA Grapalat" w:hAnsi="GHEA Grapalat"/>
                <w:sz w:val="20"/>
                <w:szCs w:val="20"/>
                <w:lang w:val="hy-AM"/>
              </w:rPr>
              <w:t>ն և, առնվազն չորս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բիզնեսներ</w:t>
            </w:r>
            <w:proofErr w:type="spellEnd"/>
          </w:p>
        </w:tc>
      </w:tr>
      <w:tr w:rsidR="00B24762" w:rsidRPr="00CF0A98" w:rsidTr="007B2BF2">
        <w:tc>
          <w:tcPr>
            <w:tcW w:w="2119" w:type="dxa"/>
          </w:tcPr>
          <w:p w:rsidR="00B24762" w:rsidRPr="00CF0A98" w:rsidRDefault="00B24762" w:rsidP="007B2BF2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2.3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Համայնքի տուրիստական վայրերի նույնականացում, համայնքի մասին լուսաբանող  բուկլետի և տեսահոլովակների ստեղծում</w:t>
            </w:r>
          </w:p>
        </w:tc>
        <w:tc>
          <w:tcPr>
            <w:tcW w:w="1416" w:type="dxa"/>
          </w:tcPr>
          <w:p w:rsidR="00B24762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7717BD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  <w:tc>
          <w:tcPr>
            <w:tcW w:w="3377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Ֆինանսական ա</w:t>
            </w:r>
            <w:r w:rsidR="001A7AED" w:rsidRPr="00CF0A98">
              <w:rPr>
                <w:rFonts w:ascii="GHEA Grapalat" w:hAnsi="GHEA Grapalat"/>
                <w:sz w:val="20"/>
                <w:szCs w:val="20"/>
                <w:lang w:val="hy-AM"/>
              </w:rPr>
              <w:t>ղ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բյուրներ ներգրավելու ռազմավարության </w:t>
            </w:r>
          </w:p>
          <w:p w:rsidR="00B24762" w:rsidRPr="00CF0A98" w:rsidRDefault="00552E9F" w:rsidP="007B2BF2">
            <w:pPr>
              <w:pStyle w:val="ListParagraph"/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ձևավորում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փնտրտուք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proofErr w:type="spellEnd"/>
          </w:p>
          <w:p w:rsidR="00B24762" w:rsidRPr="00CF0A98" w:rsidRDefault="00B24762" w:rsidP="007B2BF2">
            <w:pPr>
              <w:pStyle w:val="ListParagraph"/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21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Ֆինանսավորման աղբյուրի առկայություն</w:t>
            </w:r>
          </w:p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Թիմի և մասնագետների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ներգրավվածություն</w:t>
            </w:r>
            <w:proofErr w:type="spellEnd"/>
          </w:p>
        </w:tc>
        <w:tc>
          <w:tcPr>
            <w:tcW w:w="2665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Ըստ</w:t>
            </w:r>
            <w:r w:rsidR="002A761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մարքեթինգային և արտաքին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դիրքավորման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ռազմավարական պլան</w:t>
            </w:r>
            <w:r w:rsidR="00144AF4" w:rsidRPr="00CF0A98">
              <w:rPr>
                <w:rFonts w:ascii="GHEA Grapalat" w:hAnsi="GHEA Grapalat"/>
                <w:sz w:val="20"/>
                <w:szCs w:val="20"/>
                <w:lang w:val="hy-AM"/>
              </w:rPr>
              <w:t>ի, համայնքի մասին լուսաբանող 100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բուկլետների</w:t>
            </w:r>
            <w:proofErr w:type="spellEnd"/>
            <w:r w:rsidR="002A761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և  երեք</w:t>
            </w:r>
            <w:r w:rsidR="002A761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տեսահոլովակների ստեղծում</w:t>
            </w:r>
          </w:p>
        </w:tc>
        <w:tc>
          <w:tcPr>
            <w:tcW w:w="2251" w:type="dxa"/>
          </w:tcPr>
          <w:p w:rsidR="00B24762" w:rsidRPr="00CF0A98" w:rsidRDefault="002A7616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17BD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Տեսահոլովակները </w:t>
            </w:r>
            <w:proofErr w:type="spellStart"/>
            <w:r w:rsidR="007717BD" w:rsidRPr="00CF0A98">
              <w:rPr>
                <w:rFonts w:ascii="GHEA Grapalat" w:hAnsi="GHEA Grapalat"/>
                <w:sz w:val="20"/>
                <w:szCs w:val="20"/>
                <w:lang w:val="hy-AM"/>
              </w:rPr>
              <w:t>գովազդվել</w:t>
            </w:r>
            <w:proofErr w:type="spellEnd"/>
            <w:r w:rsidR="007717BD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մարզային և տեղական 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ալիքներով;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Բուկլետները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տեղաբաշխվել ,,,,</w:t>
            </w:r>
          </w:p>
        </w:tc>
      </w:tr>
      <w:tr w:rsidR="00B24762" w:rsidRPr="00CF0A98" w:rsidTr="007B2BF2">
        <w:tc>
          <w:tcPr>
            <w:tcW w:w="2119" w:type="dxa"/>
          </w:tcPr>
          <w:p w:rsidR="00B24762" w:rsidRPr="00CF0A98" w:rsidRDefault="00B24762" w:rsidP="007B2BF2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2.4</w:t>
            </w:r>
            <w:r w:rsidR="00C2334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Հեծյալ տուրիզմի, մարզային կենտրոնի ստեղծում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6" w:type="dxa"/>
          </w:tcPr>
          <w:p w:rsidR="00B24762" w:rsidRPr="00CF0A98" w:rsidRDefault="00C2334B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C2334B" w:rsidRPr="00CF0A98" w:rsidRDefault="00A24FF3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</w:t>
            </w:r>
            <w:r w:rsidR="00C2334B" w:rsidRPr="00CF0A98">
              <w:rPr>
                <w:rFonts w:ascii="GHEA Grapalat" w:hAnsi="GHEA Grapalat"/>
                <w:sz w:val="20"/>
                <w:szCs w:val="20"/>
                <w:lang w:val="hy-AM"/>
              </w:rPr>
              <w:t>/2020</w:t>
            </w:r>
          </w:p>
        </w:tc>
        <w:tc>
          <w:tcPr>
            <w:tcW w:w="3377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</w:t>
            </w:r>
            <w:r w:rsidR="001A7AED" w:rsidRPr="00CF0A98">
              <w:rPr>
                <w:rFonts w:ascii="GHEA Grapalat" w:hAnsi="GHEA Grapalat"/>
                <w:sz w:val="20"/>
                <w:szCs w:val="20"/>
                <w:lang w:val="hy-AM"/>
              </w:rPr>
              <w:t>կան աղ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բյուրներ ներգրավելու ռազմավարության </w:t>
            </w:r>
          </w:p>
          <w:p w:rsidR="00B24762" w:rsidRPr="00CF0A98" w:rsidRDefault="00552E9F" w:rsidP="007B2BF2">
            <w:pPr>
              <w:pStyle w:val="ListParagraph"/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ձևավորում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փնտրտուք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proofErr w:type="spellEnd"/>
          </w:p>
          <w:p w:rsidR="00B24762" w:rsidRPr="00CF0A98" w:rsidRDefault="00552E9F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Կենտրոնի տարածքի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փնտրտուք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proofErr w:type="spellEnd"/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ձեռքբերում</w:t>
            </w:r>
          </w:p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Զբոսաշրջիկներին մատուցվող ծառայությունների պլանավորում</w:t>
            </w:r>
          </w:p>
          <w:p w:rsidR="00B24762" w:rsidRPr="00CF0A98" w:rsidRDefault="00B24762" w:rsidP="007B2BF2">
            <w:pPr>
              <w:pStyle w:val="ListParagraph"/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21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Ֆինանսավորման աղբյուրի առկայություն</w:t>
            </w:r>
          </w:p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Կենտրոնի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ծառայութունների</w:t>
            </w:r>
            <w:proofErr w:type="spellEnd"/>
            <w:r w:rsidR="00552E9F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համար անհրաժեշտ իրերի</w:t>
            </w:r>
            <w:r w:rsidR="00552E9F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ձեռքբերում</w:t>
            </w:r>
          </w:p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Առնվազն տաս ձիերի ձեռք բերում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,,,հոգի անձնակազմի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առկայուեթյուն</w:t>
            </w:r>
            <w:proofErr w:type="spellEnd"/>
          </w:p>
        </w:tc>
        <w:tc>
          <w:tcPr>
            <w:tcW w:w="2665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Հեծյալ տուրիզմի, մարզային կենտրոնի</w:t>
            </w:r>
            <w:r w:rsidR="00C2334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առկայություն՝ տաս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ձիերով</w:t>
            </w:r>
            <w:proofErr w:type="spellEnd"/>
          </w:p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Զբոսաշրջիկներին մատուցվող ծառայությունների առկայություն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1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24762" w:rsidRPr="00CF0A98" w:rsidTr="0016417D">
        <w:trPr>
          <w:trHeight w:val="1159"/>
        </w:trPr>
        <w:tc>
          <w:tcPr>
            <w:tcW w:w="2119" w:type="dxa"/>
          </w:tcPr>
          <w:p w:rsidR="00B24762" w:rsidRPr="00CF0A98" w:rsidRDefault="00B24762" w:rsidP="00C2334B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2.5 </w:t>
            </w:r>
            <w:r w:rsidR="00C2334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Համայնքի ազգագրական փառատոն</w:t>
            </w:r>
            <w:r w:rsidR="00144AF4" w:rsidRPr="00CF0A98">
              <w:rPr>
                <w:rFonts w:ascii="GHEA Grapalat" w:hAnsi="GHEA Grapalat"/>
                <w:sz w:val="20"/>
                <w:szCs w:val="20"/>
                <w:lang w:val="hy-AM"/>
              </w:rPr>
              <w:t>ի կազմակերպում</w:t>
            </w:r>
          </w:p>
        </w:tc>
        <w:tc>
          <w:tcPr>
            <w:tcW w:w="1416" w:type="dxa"/>
          </w:tcPr>
          <w:p w:rsidR="00B24762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7717BD" w:rsidRPr="00CF0A98" w:rsidRDefault="007717BD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3377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Մշակվել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մեկնարկվել</w:t>
            </w:r>
            <w:proofErr w:type="spellEnd"/>
            <w:r w:rsidR="002A761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փառատոննի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կազմակերպչական</w:t>
            </w:r>
            <w:r w:rsidR="002A761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աշխատանքները </w:t>
            </w:r>
          </w:p>
        </w:tc>
        <w:tc>
          <w:tcPr>
            <w:tcW w:w="2821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Փառատոնն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լուսաբանող գործողություններ</w:t>
            </w:r>
          </w:p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Հրավիրվել են արտադրողներ  </w:t>
            </w:r>
          </w:p>
        </w:tc>
        <w:tc>
          <w:tcPr>
            <w:tcW w:w="2665" w:type="dxa"/>
          </w:tcPr>
          <w:p w:rsidR="00B24762" w:rsidRPr="00CF0A98" w:rsidRDefault="00B24762" w:rsidP="002A761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Իրակ</w:t>
            </w:r>
            <w:r w:rsidR="00144AF4" w:rsidRPr="00CF0A98">
              <w:rPr>
                <w:rFonts w:ascii="GHEA Grapalat" w:hAnsi="GHEA Grapalat"/>
                <w:sz w:val="20"/>
                <w:szCs w:val="20"/>
                <w:lang w:val="hy-AM"/>
              </w:rPr>
              <w:t>անացված առնվազն մեկ փառատոն, 200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մասնակիցներ</w:t>
            </w:r>
          </w:p>
        </w:tc>
        <w:tc>
          <w:tcPr>
            <w:tcW w:w="2251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24762" w:rsidRPr="00CF0A98" w:rsidTr="007B2BF2">
        <w:tc>
          <w:tcPr>
            <w:tcW w:w="2119" w:type="dxa"/>
          </w:tcPr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CF0A98">
              <w:rPr>
                <w:rFonts w:ascii="GHEA Grapalat" w:hAnsi="GHEA Grapalat"/>
                <w:sz w:val="20"/>
                <w:szCs w:val="20"/>
              </w:rPr>
              <w:t>1</w:t>
            </w:r>
            <w:r w:rsidR="00C2334B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Ինքնահոս ոռոգման ցանցի ընդլայնում։</w:t>
            </w:r>
          </w:p>
        </w:tc>
        <w:tc>
          <w:tcPr>
            <w:tcW w:w="1416" w:type="dxa"/>
          </w:tcPr>
          <w:p w:rsidR="00B24762" w:rsidRPr="00CF0A98" w:rsidRDefault="00B633B8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01/02/2019</w:t>
            </w:r>
          </w:p>
          <w:p w:rsidR="00B633B8" w:rsidRPr="00CF0A98" w:rsidRDefault="00B633B8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01/11/2020</w:t>
            </w:r>
          </w:p>
        </w:tc>
        <w:tc>
          <w:tcPr>
            <w:tcW w:w="3377" w:type="dxa"/>
          </w:tcPr>
          <w:p w:rsidR="00B24762" w:rsidRPr="00CF0A98" w:rsidRDefault="00B24762" w:rsidP="00C234E5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Ֆինանսական ա</w:t>
            </w:r>
            <w:r w:rsidR="001A7AED" w:rsidRPr="00CF0A98">
              <w:rPr>
                <w:rFonts w:ascii="GHEA Grapalat" w:hAnsi="GHEA Grapalat"/>
                <w:sz w:val="20"/>
                <w:szCs w:val="20"/>
                <w:lang w:val="hy-AM"/>
              </w:rPr>
              <w:t>ղ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բյուրներ ներգրավելու ռազմավարության </w:t>
            </w:r>
          </w:p>
          <w:p w:rsidR="00B24762" w:rsidRPr="00CF0A98" w:rsidRDefault="00B24762" w:rsidP="00C234E5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ձևավորում և որոնումներ</w:t>
            </w:r>
          </w:p>
          <w:p w:rsidR="00B24762" w:rsidRPr="00CF0A98" w:rsidRDefault="00B24762" w:rsidP="00C234E5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Երեք կմ ոռոգման ցանցի տարածքի որոնումներ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21" w:type="dxa"/>
          </w:tcPr>
          <w:p w:rsidR="00B24762" w:rsidRPr="00CF0A98" w:rsidRDefault="00B24762" w:rsidP="00C234E5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Ֆինանսավորման աղբյուրի առկայություն</w:t>
            </w:r>
          </w:p>
          <w:p w:rsidR="00B24762" w:rsidRPr="00CF0A98" w:rsidRDefault="00B24762" w:rsidP="00C234E5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Հիմնանորոգման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աշխատանքների մեկնարկ</w:t>
            </w:r>
          </w:p>
        </w:tc>
        <w:tc>
          <w:tcPr>
            <w:tcW w:w="2665" w:type="dxa"/>
          </w:tcPr>
          <w:p w:rsidR="00B24762" w:rsidRPr="00CF0A98" w:rsidRDefault="00B24762" w:rsidP="007B2BF2">
            <w:pPr>
              <w:pStyle w:val="ListParagraph"/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1" w:type="dxa"/>
          </w:tcPr>
          <w:p w:rsidR="00B24762" w:rsidRPr="00CF0A98" w:rsidRDefault="00DF5FD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Ոռոգելի դարձած հիսուն</w:t>
            </w:r>
            <w:r w:rsidR="002A761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հա</w:t>
            </w:r>
            <w:r w:rsidR="002A7616"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24762" w:rsidRPr="00CF0A98">
              <w:rPr>
                <w:rFonts w:ascii="GHEA Grapalat" w:hAnsi="GHEA Grapalat"/>
                <w:sz w:val="20"/>
                <w:szCs w:val="20"/>
                <w:lang w:val="hy-AM"/>
              </w:rPr>
              <w:t>հողատարածք</w:t>
            </w:r>
          </w:p>
          <w:p w:rsidR="00B24762" w:rsidRPr="00CF0A98" w:rsidRDefault="00B2476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Նոր ինքնահոս ոռոգման ցանցի առկայություն</w:t>
            </w:r>
          </w:p>
        </w:tc>
      </w:tr>
      <w:tr w:rsidR="00A02712" w:rsidRPr="00CF0A98" w:rsidTr="007B2BF2">
        <w:tc>
          <w:tcPr>
            <w:tcW w:w="2119" w:type="dxa"/>
          </w:tcPr>
          <w:p w:rsidR="00A02712" w:rsidRPr="00CF0A98" w:rsidRDefault="00A02712" w:rsidP="00C2334B">
            <w:pPr>
              <w:tabs>
                <w:tab w:val="left" w:pos="3075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3.2 Համայնքի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խոտհարքեր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արոտավայրեր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տանող գրունտային ճանապարհների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հարթեցման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աշխատանքների իրականացում։</w:t>
            </w:r>
          </w:p>
        </w:tc>
        <w:tc>
          <w:tcPr>
            <w:tcW w:w="1416" w:type="dxa"/>
          </w:tcPr>
          <w:p w:rsidR="00A02712" w:rsidRPr="00CF0A98" w:rsidRDefault="00DF5FD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</w:t>
            </w:r>
            <w:r w:rsidR="00A02712" w:rsidRPr="00CF0A98">
              <w:rPr>
                <w:rFonts w:ascii="GHEA Grapalat" w:hAnsi="GHEA Grapalat"/>
                <w:sz w:val="20"/>
                <w:szCs w:val="20"/>
                <w:lang w:val="hy-AM"/>
              </w:rPr>
              <w:t>/2019</w:t>
            </w:r>
          </w:p>
          <w:p w:rsidR="00A02712" w:rsidRPr="00CF0A98" w:rsidRDefault="00DF5FD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01/10</w:t>
            </w:r>
            <w:r w:rsidR="00A02712" w:rsidRPr="00CF0A98">
              <w:rPr>
                <w:rFonts w:ascii="GHEA Grapalat" w:hAnsi="GHEA Grapalat"/>
                <w:sz w:val="20"/>
                <w:szCs w:val="20"/>
                <w:lang w:val="hy-AM"/>
              </w:rPr>
              <w:t>/2019</w:t>
            </w:r>
          </w:p>
          <w:p w:rsidR="00A02712" w:rsidRPr="00CF0A98" w:rsidRDefault="00A0271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:rsidR="00A02712" w:rsidRPr="00CF0A98" w:rsidRDefault="00DF5FD2" w:rsidP="00A0271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</w:t>
            </w:r>
            <w:r w:rsidR="00A02712" w:rsidRPr="00CF0A98">
              <w:rPr>
                <w:rFonts w:ascii="GHEA Grapalat" w:hAnsi="GHEA Grapalat"/>
                <w:sz w:val="20"/>
                <w:szCs w:val="20"/>
                <w:lang w:val="hy-AM"/>
              </w:rPr>
              <w:t>/2020</w:t>
            </w:r>
          </w:p>
          <w:p w:rsidR="00A02712" w:rsidRPr="00CF0A98" w:rsidRDefault="00DF5FD2" w:rsidP="00A0271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01/10</w:t>
            </w:r>
            <w:r w:rsidR="00A02712" w:rsidRPr="00CF0A98">
              <w:rPr>
                <w:rFonts w:ascii="GHEA Grapalat" w:hAnsi="GHEA Grapalat"/>
                <w:sz w:val="20"/>
                <w:szCs w:val="20"/>
                <w:lang w:val="hy-AM"/>
              </w:rPr>
              <w:t>/2020</w:t>
            </w:r>
          </w:p>
          <w:p w:rsidR="00A02712" w:rsidRPr="00CF0A98" w:rsidRDefault="00A0271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377" w:type="dxa"/>
          </w:tcPr>
          <w:p w:rsidR="00A02712" w:rsidRPr="00CF0A98" w:rsidRDefault="00A02712" w:rsidP="00C1143D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Ճանապարհների քանդված հատվածների քարտեզագրում, ֆինանսական միջոցի առկայություն </w:t>
            </w:r>
          </w:p>
          <w:p w:rsidR="00A02712" w:rsidRPr="00CF0A98" w:rsidRDefault="00A02712" w:rsidP="007B2BF2">
            <w:pPr>
              <w:pStyle w:val="ListParagraph"/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02712" w:rsidRPr="00CF0A98" w:rsidRDefault="00A0271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21" w:type="dxa"/>
          </w:tcPr>
          <w:p w:rsidR="00A02712" w:rsidRPr="00CF0A98" w:rsidRDefault="00A02712" w:rsidP="00C234E5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Ճանապարհների բարեկարգման աշխատանքների մեկնարկ</w:t>
            </w:r>
          </w:p>
          <w:p w:rsidR="00A02712" w:rsidRPr="00CF0A98" w:rsidRDefault="00A02712" w:rsidP="00C234E5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7 կմ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բարեկարգված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գրունտային ճանապարհներ</w:t>
            </w:r>
          </w:p>
        </w:tc>
        <w:tc>
          <w:tcPr>
            <w:tcW w:w="2665" w:type="dxa"/>
          </w:tcPr>
          <w:p w:rsidR="00A02712" w:rsidRPr="00CF0A98" w:rsidRDefault="00A02712" w:rsidP="00A0271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Ճանապարհների քանդված հատվածների քարտեզագրում, ֆինանսական միջոցի առկայություն </w:t>
            </w:r>
          </w:p>
          <w:p w:rsidR="00A02712" w:rsidRPr="00CF0A98" w:rsidRDefault="00A02712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1" w:type="dxa"/>
          </w:tcPr>
          <w:p w:rsidR="00A02712" w:rsidRPr="00CF0A98" w:rsidRDefault="00A02712" w:rsidP="0099231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Ճանապարհների բարեկարգման աշխատանքների մեկնարկ</w:t>
            </w:r>
          </w:p>
          <w:p w:rsidR="00A02712" w:rsidRPr="00CF0A98" w:rsidRDefault="00A02712" w:rsidP="0099231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7 կմ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բարեկարգված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գրունտային ճանապարհներ</w:t>
            </w:r>
          </w:p>
        </w:tc>
      </w:tr>
      <w:tr w:rsidR="00B633B8" w:rsidRPr="00CF0A98" w:rsidTr="0016417D">
        <w:trPr>
          <w:trHeight w:val="3251"/>
        </w:trPr>
        <w:tc>
          <w:tcPr>
            <w:tcW w:w="2119" w:type="dxa"/>
          </w:tcPr>
          <w:p w:rsidR="00B633B8" w:rsidRPr="00CF0A98" w:rsidRDefault="00B633B8" w:rsidP="0016417D">
            <w:pPr>
              <w:pStyle w:val="CommentText"/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lastRenderedPageBreak/>
              <w:t>3.3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հարցերում</w:t>
            </w:r>
          </w:p>
        </w:tc>
        <w:tc>
          <w:tcPr>
            <w:tcW w:w="1416" w:type="dxa"/>
          </w:tcPr>
          <w:p w:rsidR="00B633B8" w:rsidRPr="00CF0A98" w:rsidRDefault="00B633B8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  <w:p w:rsidR="00B633B8" w:rsidRPr="00CF0A98" w:rsidRDefault="00B633B8" w:rsidP="007B2BF2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  <w:tc>
          <w:tcPr>
            <w:tcW w:w="3377" w:type="dxa"/>
          </w:tcPr>
          <w:p w:rsidR="00B633B8" w:rsidRPr="00CF0A98" w:rsidRDefault="00B633B8" w:rsidP="009C531D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Սեմինարների կազմակերպչական աշխատանքների մեկնարկ</w:t>
            </w:r>
          </w:p>
          <w:p w:rsidR="00B633B8" w:rsidRPr="00CF0A98" w:rsidRDefault="00B633B8" w:rsidP="009C531D">
            <w:pPr>
              <w:pStyle w:val="ListParagraph"/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633B8" w:rsidRPr="00CF0A98" w:rsidRDefault="00B633B8" w:rsidP="009C531D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Տնտեսություններին հայտերի ներկայացման պատրաստման ընթացիկ օգնության համար պատրաստություններ</w:t>
            </w:r>
          </w:p>
        </w:tc>
        <w:tc>
          <w:tcPr>
            <w:tcW w:w="2821" w:type="dxa"/>
          </w:tcPr>
          <w:p w:rsidR="00B633B8" w:rsidRPr="00CF0A98" w:rsidRDefault="00B633B8" w:rsidP="009C531D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Առնվազն ,2 կազմակերպված սեմինարներ</w:t>
            </w:r>
          </w:p>
          <w:p w:rsidR="00B633B8" w:rsidRPr="00CF0A98" w:rsidRDefault="00B633B8" w:rsidP="009C531D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աջակցություն ստացած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տնտեսություննեւի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քանակ, հայտերի պատրաստման և ներկայացման հարցերում</w:t>
            </w:r>
          </w:p>
        </w:tc>
        <w:tc>
          <w:tcPr>
            <w:tcW w:w="2665" w:type="dxa"/>
          </w:tcPr>
          <w:p w:rsidR="00B633B8" w:rsidRPr="00CF0A98" w:rsidRDefault="00B633B8" w:rsidP="009C531D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Առնվազն  2 կազմակերպված սեմինարներ</w:t>
            </w:r>
          </w:p>
          <w:p w:rsidR="00B633B8" w:rsidRPr="00CF0A98" w:rsidRDefault="00B633B8" w:rsidP="009C531D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աջակցություն ստացած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տնտեսություննեւի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քանակ, հայտերի պատրաստման և ներկայացման հարցերում</w:t>
            </w:r>
          </w:p>
        </w:tc>
        <w:tc>
          <w:tcPr>
            <w:tcW w:w="2251" w:type="dxa"/>
          </w:tcPr>
          <w:p w:rsidR="00B633B8" w:rsidRPr="00CF0A98" w:rsidRDefault="00B633B8" w:rsidP="00992312">
            <w:pPr>
              <w:tabs>
                <w:tab w:val="left" w:pos="307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B24762" w:rsidRPr="00CF0A98" w:rsidRDefault="00B24762" w:rsidP="00B24762">
      <w:pPr>
        <w:tabs>
          <w:tab w:val="left" w:pos="3075"/>
        </w:tabs>
        <w:spacing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p w:rsidR="00E90136" w:rsidRPr="00CF0A98" w:rsidRDefault="00E90136">
      <w:pPr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br w:type="page"/>
      </w:r>
    </w:p>
    <w:p w:rsidR="00E90136" w:rsidRPr="00CF0A98" w:rsidRDefault="00E90136" w:rsidP="00B24762">
      <w:pPr>
        <w:tabs>
          <w:tab w:val="left" w:pos="3075"/>
        </w:tabs>
        <w:spacing w:line="240" w:lineRule="auto"/>
        <w:rPr>
          <w:rFonts w:ascii="GHEA Grapalat" w:hAnsi="GHEA Grapalat"/>
          <w:b/>
          <w:lang w:val="hy-AM"/>
        </w:rPr>
        <w:sectPr w:rsidR="00E90136" w:rsidRPr="00CF0A98" w:rsidSect="00B70374">
          <w:pgSz w:w="16838" w:h="11906" w:orient="landscape"/>
          <w:pgMar w:top="1440" w:right="964" w:bottom="1440" w:left="1440" w:header="709" w:footer="709" w:gutter="0"/>
          <w:cols w:space="708"/>
          <w:docGrid w:linePitch="360"/>
        </w:sectPr>
      </w:pPr>
    </w:p>
    <w:p w:rsidR="00E90136" w:rsidRPr="00CF0A98" w:rsidRDefault="00E90136" w:rsidP="00E9013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  <w:sz w:val="32"/>
          <w:szCs w:val="32"/>
          <w:lang w:val="hy-AM"/>
        </w:rPr>
      </w:pPr>
      <w:r w:rsidRPr="00CF0A98">
        <w:rPr>
          <w:rFonts w:ascii="GHEA Grapalat" w:eastAsia="GHEA Grapalat" w:hAnsi="GHEA Grapalat" w:cs="GHEA Grapalat"/>
          <w:b/>
          <w:color w:val="000000"/>
          <w:sz w:val="32"/>
          <w:szCs w:val="32"/>
          <w:lang w:val="hy-AM"/>
        </w:rPr>
        <w:lastRenderedPageBreak/>
        <w:t>ՀԱՎԵԼՎԱԾՆԵՐ</w:t>
      </w:r>
    </w:p>
    <w:p w:rsidR="00E90136" w:rsidRPr="00CF0A98" w:rsidRDefault="00E90136" w:rsidP="00E9013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GHEA Grapalat" w:hAnsi="GHEA Grapalat"/>
          <w:b/>
          <w:lang w:val="hy-AM"/>
        </w:rPr>
      </w:pPr>
    </w:p>
    <w:p w:rsidR="00E90136" w:rsidRPr="00CF0A98" w:rsidRDefault="00E90136" w:rsidP="00E90136">
      <w:pPr>
        <w:jc w:val="both"/>
        <w:rPr>
          <w:rFonts w:ascii="GHEA Grapalat" w:eastAsia="GHEA Grapalat" w:hAnsi="GHEA Grapalat" w:cs="GHEA Grapalat"/>
          <w:b/>
          <w:i/>
          <w:color w:val="000000"/>
          <w:u w:val="single"/>
          <w:lang w:val="hy-AM"/>
        </w:rPr>
      </w:pPr>
      <w:r w:rsidRPr="00CF0A98">
        <w:rPr>
          <w:rFonts w:ascii="GHEA Grapalat" w:hAnsi="GHEA Grapalat"/>
          <w:b/>
          <w:i/>
          <w:u w:val="single"/>
          <w:lang w:val="hy-AM"/>
        </w:rPr>
        <w:t xml:space="preserve">Հավելված 1. </w:t>
      </w:r>
      <w:r w:rsidRPr="00CF0A98">
        <w:rPr>
          <w:rFonts w:ascii="GHEA Grapalat" w:eastAsia="GHEA Grapalat" w:hAnsi="GHEA Grapalat" w:cs="GHEA Grapalat"/>
          <w:b/>
          <w:i/>
          <w:color w:val="000000"/>
          <w:u w:val="single"/>
          <w:lang w:val="hy-AM"/>
        </w:rPr>
        <w:t>ՏՏԶ պլանով նախատեսված գործողությունների նկարագիր</w:t>
      </w:r>
    </w:p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5754"/>
      </w:tblGrid>
      <w:tr w:rsidR="00E90136" w:rsidRPr="00CF0A98" w:rsidTr="00E90136">
        <w:tc>
          <w:tcPr>
            <w:tcW w:w="9571" w:type="dxa"/>
            <w:gridSpan w:val="2"/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1.1 Գործողության նկարագրությունը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Անվանումը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1.1 Ստեղծել համայնքի հողատեսքերի, ձեռնարկությունների, ազատ տարածքների շտեմարան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  <w:lang w:val="hy-AM"/>
              </w:rPr>
              <w:t>ՏՀԶՎԿ</w:t>
            </w:r>
            <w:r w:rsidRPr="00CF0A98">
              <w:rPr>
                <w:rFonts w:ascii="GHEA Grapalat" w:hAnsi="GHEA Grapalat"/>
              </w:rPr>
              <w:t>, ՏԻՄ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Տեղական Մասնավոր հատված, ՀԿ սեկտոր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1000€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</w:t>
            </w: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Տեղական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Շտեմարանի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 Համայնքի 80% տարածքների և ձեռնարկությունների մասին տեղեկատվություն</w:t>
            </w:r>
          </w:p>
        </w:tc>
      </w:tr>
      <w:tr w:rsidR="00E90136" w:rsidRPr="00CF0A98" w:rsidTr="00E90136">
        <w:trPr>
          <w:trHeight w:val="568"/>
        </w:trPr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Համայնքա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պետարանի ծառայություններից օգտվողների բավարարվածության աճ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Փոքր և միջին ձեռնարկությունների զարգացման համար բարենպաստ պայմանների և աջակցման մեխանիզմների ստեղծում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90136" w:rsidRPr="00CF0A98" w:rsidTr="00E90136">
        <w:tc>
          <w:tcPr>
            <w:tcW w:w="3577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9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Հող և ենթակառուցվածքներ</w:t>
            </w:r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E90136" w:rsidRPr="00CF0A98" w:rsidTr="00E90136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                                  1.2    Գործողության  նկարագրությունը</w:t>
            </w: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1.2 Ներդրողներ ներգրավելու նպատակով տեղական ներդրումային համաժողով՝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թիրախավորելով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արտերկրում բնակվող գործարար համաքաղաքացիներին</w:t>
            </w: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Սփյուռքի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հայրենակիցներ</w:t>
            </w:r>
            <w:proofErr w:type="spellEnd"/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Տեղական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մասնավոր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հատված</w:t>
            </w:r>
            <w:proofErr w:type="spellEnd"/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01/02/2019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01/02/2019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1000</w:t>
            </w:r>
            <w:r w:rsidRPr="00CF0A98">
              <w:rPr>
                <w:rFonts w:ascii="Calibri" w:hAnsi="Calibri" w:cs="Calibri"/>
                <w:color w:val="222222"/>
                <w:sz w:val="20"/>
              </w:rPr>
              <w:t> </w:t>
            </w:r>
            <w:r w:rsidRPr="00CF0A98">
              <w:rPr>
                <w:rFonts w:ascii="GHEA Grapalat" w:hAnsi="GHEA Grapalat" w:cs="GHEA Grapalat"/>
                <w:color w:val="222222"/>
                <w:sz w:val="20"/>
              </w:rPr>
              <w:t>€</w:t>
            </w: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</w:t>
            </w: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</w:t>
            </w: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lastRenderedPageBreak/>
              <w:t>Ֆինանսավորման աղբյուրներ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Տեղական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10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Իրականացված  ներդրումային համաժողով</w:t>
            </w:r>
          </w:p>
          <w:p w:rsidR="00E90136" w:rsidRPr="00CF0A98" w:rsidRDefault="00E90136" w:rsidP="00E90136">
            <w:pPr>
              <w:pStyle w:val="ListParagraph"/>
              <w:numPr>
                <w:ilvl w:val="0"/>
                <w:numId w:val="10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համաժողովին առնվազն 20 մասնակից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Առնվազն 3 կնքված հուշագիր հնարավոր ներդրումային ծրագրերի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վարաբերյալ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p1"/>
              <w:numPr>
                <w:ilvl w:val="0"/>
                <w:numId w:val="18"/>
              </w:numPr>
              <w:rPr>
                <w:rFonts w:ascii="GHEA Grapalat" w:eastAsia="Tahoma" w:hAnsi="GHEA Grapalat" w:cs="Tahoma"/>
                <w:color w:val="auto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2 ներդրումային ծրագրեր ընթացքում են 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Փոքր և միջին ձեռնարկությունների զարգացման համար բարենպաստ պայմանների և աջակցման մեխանիզմների ստեղծում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90136" w:rsidRPr="00CF0A98" w:rsidTr="00E9013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Հմտություններ և  մարդկային կապիտալի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ներառականություն</w:t>
            </w:r>
            <w:proofErr w:type="spellEnd"/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9"/>
        <w:gridCol w:w="5763"/>
      </w:tblGrid>
      <w:tr w:rsidR="00E90136" w:rsidRPr="00CF0A98" w:rsidTr="00E90136">
        <w:tc>
          <w:tcPr>
            <w:tcW w:w="9242" w:type="dxa"/>
            <w:gridSpan w:val="2"/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  <w:lang w:val="hy-AM"/>
              </w:rPr>
              <w:t>1.3 Գործողության նկարագրությունը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1.3 «Մեկ պատուհանի» սպասարկման անցնելու ուսումնասիրություն և իրագործում։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Տ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CF0A98">
              <w:rPr>
                <w:rFonts w:ascii="GHEA Grapalat" w:hAnsi="GHEA Grapalat"/>
                <w:sz w:val="20"/>
                <w:szCs w:val="20"/>
              </w:rPr>
              <w:t>Զ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CF0A98">
              <w:rPr>
                <w:rFonts w:ascii="GHEA Grapalat" w:hAnsi="GHEA Grapalat"/>
                <w:sz w:val="20"/>
                <w:szCs w:val="20"/>
              </w:rPr>
              <w:t xml:space="preserve">Կ,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GIZ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Մասնավոր հատված, տեղական ՀԿ -եր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</w:rPr>
            </w:pPr>
            <w:r w:rsidRPr="00CF0A98">
              <w:rPr>
                <w:rFonts w:ascii="GHEA Grapalat" w:hAnsi="GHEA Grapalat"/>
                <w:sz w:val="20"/>
                <w:szCs w:val="20"/>
              </w:rPr>
              <w:t>10 000€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----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----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Իրագործման պլան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նույնականաց</w:t>
            </w:r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ֆինանսավոր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ման աղբյուր </w:t>
            </w:r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Ներդրված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«մեկ պատուհանի»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սպասրակման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763" w:type="dxa"/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Համայնքապետարանի ծառայություններից օգտվողների բավարարվածության աճ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763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CF0A98">
              <w:rPr>
                <w:rFonts w:ascii="GHEA Grapalat" w:hAnsi="GHEA Grapalat"/>
                <w:sz w:val="20"/>
                <w:lang w:val="hy-AM"/>
              </w:rPr>
              <w:t>Փոքր և միջին ձեռնարկությունների զարգացման համար բարենպաստ պայմանների և աջակցման մեխանիզմների ստեղծում</w:t>
            </w:r>
          </w:p>
        </w:tc>
      </w:tr>
      <w:tr w:rsidR="00E90136" w:rsidRPr="00CF0A98" w:rsidTr="00E90136">
        <w:tc>
          <w:tcPr>
            <w:tcW w:w="3479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763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Հող և ենթակառուցվածքներ</w:t>
            </w:r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5748"/>
      </w:tblGrid>
      <w:tr w:rsidR="00E90136" w:rsidRPr="00CF0A98" w:rsidTr="00E90136">
        <w:tc>
          <w:tcPr>
            <w:tcW w:w="9242" w:type="dxa"/>
            <w:gridSpan w:val="2"/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2.1 Գործողության նկարագրությունը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2.1 Համայնքի մարքեթինգային և արտաքին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դիրքավորման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ռազմավարական պլանի մշակում: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ԵՀՀ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Մասնավոր հատված, ակտիվ քաղաքացիներ, </w:t>
            </w:r>
            <w:r w:rsidRPr="00CF0A98">
              <w:rPr>
                <w:rFonts w:ascii="GHEA Grapalat" w:hAnsi="GHEA Grapalat"/>
                <w:lang w:val="hy-AM"/>
              </w:rPr>
              <w:lastRenderedPageBreak/>
              <w:t>ՔՀԿ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lastRenderedPageBreak/>
              <w:t>Մեկնարկի ամսաթիվ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6000€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ԵՀՀ, ՏԻՄ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Ռազմավարական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պլանի առկայություն։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Հաստատված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գործողություների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ծրագիր և ֆինանսավորման աղբյուրներ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748" w:type="dxa"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Համայնքի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մասին տեղեկատվության, իրազեկության բարձրացում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748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Նպաստել համայնքում տուրիզմի  զարգացմանը և ենթակառույցների ստեղծմանը</w:t>
            </w:r>
          </w:p>
        </w:tc>
      </w:tr>
      <w:tr w:rsidR="00E90136" w:rsidRPr="00CF0A98" w:rsidTr="00E90136">
        <w:tc>
          <w:tcPr>
            <w:tcW w:w="349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748" w:type="dxa"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Արտաքին դիրքավորում և մարքեթինգ: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p w:rsidR="00E90136" w:rsidRPr="00CF0A98" w:rsidRDefault="00E90136" w:rsidP="00E90136">
      <w:pPr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5765"/>
      </w:tblGrid>
      <w:tr w:rsidR="00E90136" w:rsidRPr="00CF0A98" w:rsidTr="00E90136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2.2 Գործողության նկարագրությունը</w:t>
            </w: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2.2 Մարտունի համայնքում հանրային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լողափի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ենթակառուցվածքիստեղծում</w:t>
            </w:r>
            <w:proofErr w:type="spellEnd"/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Սևան</w:t>
            </w:r>
            <w:proofErr w:type="spellEnd"/>
            <w:r w:rsidRPr="00CF0A98">
              <w:rPr>
                <w:rFonts w:ascii="GHEA Grapalat" w:hAnsi="GHEA Grapalat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Ազգային</w:t>
            </w:r>
            <w:proofErr w:type="spellEnd"/>
            <w:r w:rsidRPr="00CF0A98">
              <w:rPr>
                <w:rFonts w:ascii="GHEA Grapalat" w:hAnsi="GHEA Grapalat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Պարկ</w:t>
            </w:r>
            <w:proofErr w:type="spellEnd"/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Մասսնավոր</w:t>
            </w:r>
            <w:proofErr w:type="spellEnd"/>
            <w:r w:rsidRPr="00CF0A98">
              <w:rPr>
                <w:rFonts w:ascii="GHEA Grapalat" w:hAnsi="GHEA Grapalat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հատված</w:t>
            </w:r>
            <w:proofErr w:type="spellEnd"/>
            <w:r w:rsidRPr="00CF0A98">
              <w:rPr>
                <w:rFonts w:ascii="GHEA Grapalat" w:hAnsi="GHEA Grapalat"/>
              </w:rPr>
              <w:t>, ՀԿ</w:t>
            </w: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20000€</w:t>
            </w: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</w:t>
            </w: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----</w:t>
            </w: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Տեղական բյուջե, դոնոր կազմակերպություն, պետ բյուջե</w:t>
            </w: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Նոր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հանրային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լողափի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առկայություն։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 w:rsidDel="009625AA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լողափում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ծառայություններ մատուցող 4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բիզնեսներ</w:t>
            </w:r>
            <w:proofErr w:type="spellEnd"/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 այցելող զբոսաշրջիկների թվաքանակի ավելացում 20 տոկոսով։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0136" w:rsidRPr="00CF0A98" w:rsidRDefault="00E90136" w:rsidP="00E90136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Հանրային լողափում գործող առնվազն 4 նոր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բիզնեսներ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Պլանավորված </w:t>
            </w:r>
            <w:r w:rsidRPr="00CF0A98">
              <w:rPr>
                <w:rFonts w:ascii="GHEA Grapalat" w:hAnsi="GHEA Grapalat"/>
                <w:lang w:val="hy-AM"/>
              </w:rPr>
              <w:lastRenderedPageBreak/>
              <w:t>նպատակները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Նպաստել համայնքում տուրիզմի  զարգացմանը և 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ենթակառույցների ստեղծմանը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lastRenderedPageBreak/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Արտաքին դիրքավորում և մարքեթինգ: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Հող և ենթակառուցվածքներ</w:t>
            </w:r>
          </w:p>
        </w:tc>
      </w:tr>
    </w:tbl>
    <w:p w:rsidR="00E90136" w:rsidRPr="00CF0A98" w:rsidRDefault="00E90136" w:rsidP="00E90136">
      <w:pPr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5756"/>
      </w:tblGrid>
      <w:tr w:rsidR="00E90136" w:rsidRPr="00CF0A98" w:rsidTr="00E90136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CF0A98">
              <w:rPr>
                <w:rFonts w:ascii="GHEA Grapalat" w:hAnsi="GHEA Grapalat"/>
                <w:lang w:val="hy-AM"/>
              </w:rPr>
              <w:t>2.3 Գործողության նկարագրությունը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2.3 Համայնքի տուրիստական վայրերի նույնականացում, համայնքի մասին լուսաբանող  բուկլետի և տեսահոլովակների ստեղծում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Մարտունու ԿՀԿ,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Մաևտունու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տեղական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հեռուստատեսությու</w:t>
            </w:r>
            <w:proofErr w:type="spellEnd"/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Մասնավոր</w:t>
            </w:r>
            <w:proofErr w:type="spellEnd"/>
            <w:r w:rsidRPr="00CF0A98">
              <w:rPr>
                <w:rFonts w:ascii="GHEA Grapalat" w:hAnsi="GHEA Grapalat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հատված</w:t>
            </w:r>
            <w:proofErr w:type="spellEnd"/>
            <w:r w:rsidRPr="00CF0A98">
              <w:rPr>
                <w:rFonts w:ascii="GHEA Grapalat" w:hAnsi="GHEA Grapalat"/>
              </w:rPr>
              <w:t>, ՀԿ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01/12/2020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10000€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-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ՏԻՄ, Դոնոր Կազմակերպություն, Մասնավոր հատված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20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Մշակված և տպագրված  բուկլետ՝ համայնքում գործող զբոսաշրջային և տեսարժան վայրերի մասին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տեղեկատվութ</w:t>
            </w:r>
            <w:proofErr w:type="spellEnd"/>
          </w:p>
          <w:p w:rsidR="00E90136" w:rsidRPr="00CF0A98" w:rsidRDefault="00E90136" w:rsidP="00E90136">
            <w:pPr>
              <w:pStyle w:val="ListParagraph"/>
              <w:tabs>
                <w:tab w:val="left" w:pos="3075"/>
              </w:tabs>
              <w:ind w:left="360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յամբ</w:t>
            </w:r>
            <w:proofErr w:type="spellEnd"/>
          </w:p>
          <w:p w:rsidR="00E90136" w:rsidRPr="00CF0A98" w:rsidRDefault="00E90136" w:rsidP="00E90136">
            <w:pPr>
              <w:pStyle w:val="ListParagraph"/>
              <w:numPr>
                <w:ilvl w:val="0"/>
                <w:numId w:val="20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Պատրաստ</w:t>
            </w:r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հեռարձակ</w:t>
            </w:r>
            <w:r w:rsidRPr="00CF0A98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3 տեսահոլովակներ</w:t>
            </w: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ind w:left="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Համայնքի մասին տեղեկատվության, իրազեկության բարձրացում</w:t>
            </w:r>
          </w:p>
          <w:p w:rsidR="00E90136" w:rsidRPr="00CF0A98" w:rsidRDefault="00E90136" w:rsidP="00E90136">
            <w:pPr>
              <w:pStyle w:val="ListParagraph"/>
              <w:ind w:left="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 այցելող զբոսաշրջիկների թվաքանակի ավելացում 20 տոկոսով։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Նպաստել համայնքում տուրիզմի  զարգացմանը և ենթակառույցների ստեղծմանը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Արտաքին դիրքավորում և մարքեթինգ: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9"/>
        <w:gridCol w:w="5763"/>
      </w:tblGrid>
      <w:tr w:rsidR="00E90136" w:rsidRPr="00CF0A98" w:rsidTr="00E90136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2.4 Գործողության նկարագրությունը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2.4 Հեծյալ տուրիզմի, մարզային կենտրոնի ստեղծում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Գեղարքունիքի մարզպետարան, դոնոր կազմակերպություններ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Մասնավոր հատված, ՀԿ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01/06/2020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lastRenderedPageBreak/>
              <w:t>Ընդհանուր գնահատված ծախսը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100000€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--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Համայնք, Գեղարքունիքի մարզպետարան, դոնոր կազմակերպություններ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21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Գործող հեծյալ տուրիզմի կենտրոն՝      8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ձիերով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E90136" w:rsidRPr="00CF0A98" w:rsidRDefault="00E90136" w:rsidP="00E90136">
            <w:pPr>
              <w:pStyle w:val="ListParagraph"/>
              <w:numPr>
                <w:ilvl w:val="0"/>
                <w:numId w:val="21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Ձբոսաշրջիկներին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մատուցվող մշակված ծառայություն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 այցելող զբոսաշրջիկների թվաքանակի ավելացում 20 տոկոսով։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Նպաստել համայնքում տուրիզմի  զարգացմանը և ենթակառույցների ստեղծմանը</w:t>
            </w:r>
          </w:p>
        </w:tc>
      </w:tr>
      <w:tr w:rsidR="00E90136" w:rsidRPr="00CF0A98" w:rsidTr="00E90136"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. Հող և ենթակառուցվածքներ</w:t>
            </w:r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5754"/>
      </w:tblGrid>
      <w:tr w:rsidR="00E90136" w:rsidRPr="00CF0A98" w:rsidTr="00E90136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lang w:val="hy-AM"/>
              </w:rPr>
              <w:t>2.5 Գործողության նկարագրությունը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2.5  Համայնքի ազգագրական փառատոնի կազմակերպում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DVV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international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, ԵՄ հանուն մշակույթի, առավել ուժեղ համայնքներ և տեղական նախաձեռնություններ ծրագիր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բնակիչներ,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տնտեսավարողներ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, տեղական ԶԼՄ ներ Մարտունու ,,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Տաթև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,,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մարզամշակույթային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հկ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01/01/2019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6000€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DVV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international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, ԵՄ հանուն մշակույթի, առավել ուժեղ համայնքներ և տեղական նախաձեռնություններ ծրագիր, Համայնքապետարան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22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Մշակված և իրականացված մեկ փառատոն</w:t>
            </w:r>
          </w:p>
          <w:p w:rsidR="00E90136" w:rsidRPr="00CF0A98" w:rsidRDefault="00E90136" w:rsidP="00E90136">
            <w:pPr>
              <w:pStyle w:val="ListParagraph"/>
              <w:numPr>
                <w:ilvl w:val="0"/>
                <w:numId w:val="22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Համայնքից փառատոնին մասնակցած արտադրողների քանակ </w:t>
            </w:r>
          </w:p>
          <w:p w:rsidR="00E90136" w:rsidRPr="00CF0A98" w:rsidRDefault="00E90136" w:rsidP="00E90136">
            <w:pPr>
              <w:pStyle w:val="ListParagraph"/>
              <w:numPr>
                <w:ilvl w:val="0"/>
                <w:numId w:val="22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Փառատոն այցելած զբոսաշրջիկների քանակ 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 այցելող զբոսաշրջիկների թվաքանակի ավելացում 20 տոկոսով։</w:t>
            </w:r>
          </w:p>
          <w:p w:rsidR="00E90136" w:rsidRPr="00CF0A98" w:rsidRDefault="00E90136" w:rsidP="00E90136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Համայնքի մասին տեղեկատվության, իրազեկության բարձրացում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.Նպաստել համայնքում տուրիզմի  զարգացմանը և ենթակառույցների ստեղծմանը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lastRenderedPageBreak/>
              <w:t>հիմնասյունները</w:t>
            </w:r>
            <w:proofErr w:type="spellEnd"/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.Արտաքին դիրքավորում և մարքեթինգ: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5769"/>
      </w:tblGrid>
      <w:tr w:rsidR="00E90136" w:rsidRPr="00CF0A98" w:rsidTr="00E90136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F0A98">
              <w:rPr>
                <w:rFonts w:ascii="GHEA Grapalat" w:hAnsi="GHEA Grapalat"/>
                <w:lang w:val="hy-AM"/>
              </w:rPr>
              <w:t>3.1 Գործողության նկարագրությունը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CF0A98">
              <w:rPr>
                <w:rFonts w:ascii="GHEA Grapalat" w:hAnsi="GHEA Grapalat"/>
                <w:sz w:val="20"/>
                <w:szCs w:val="20"/>
              </w:rPr>
              <w:t>1</w:t>
            </w: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Ինքնահոս ոռոգման ցանցի ընդլայնում։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Մարտունու ՋՕԸ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Համայնքի բնակիչներ, մասնավոր հատված, ՀԿ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01/02/2019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01/02/2019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01/11/2020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100 000€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Համայնք, դոնոր կազմակերպություն, Մասնավոր հատված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23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2 կմ նոր կառուցված կամ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հիմնանորոգ</w:t>
            </w:r>
            <w:proofErr w:type="spellEnd"/>
          </w:p>
          <w:p w:rsidR="00E90136" w:rsidRPr="00CF0A98" w:rsidRDefault="00E90136" w:rsidP="00E90136">
            <w:pPr>
              <w:pStyle w:val="ListParagraph"/>
              <w:tabs>
                <w:tab w:val="left" w:pos="3075"/>
              </w:tabs>
              <w:ind w:left="360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ոռոգման ցանց</w:t>
            </w:r>
          </w:p>
          <w:p w:rsidR="00E90136" w:rsidRPr="00CF0A98" w:rsidRDefault="00E90136" w:rsidP="00E90136">
            <w:pPr>
              <w:pStyle w:val="ListParagraph"/>
              <w:numPr>
                <w:ilvl w:val="0"/>
                <w:numId w:val="23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Ոռոգելի դարձած 40 հա հողատարածք 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25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Ցանկատարածությունների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15 տոկոս աճ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մթերքի արտադրության 10 տոկոս աճ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Գյուղատնտեսության արտադրանքի աճ՝ բարելավելով գյուղատնտեսական ենթակառուցվածքները</w:t>
            </w:r>
          </w:p>
        </w:tc>
      </w:tr>
      <w:tr w:rsidR="00E90136" w:rsidRPr="00CF0A98" w:rsidTr="00E90136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.Հող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ենթակառուց</w:t>
            </w:r>
            <w:proofErr w:type="spellEnd"/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վածքներ</w:t>
            </w:r>
            <w:proofErr w:type="spellEnd"/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5760"/>
      </w:tblGrid>
      <w:tr w:rsidR="00E90136" w:rsidRPr="00CF0A98" w:rsidTr="00E90136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3.2 Գործողության նկարագրությունը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3.2 Համայնքի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խոտհարքեր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արոտավայրեր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տանող գրունտային ճանապարհների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հարթեցման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աշխատանքների իրականացում։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Համայնքի գյուղատնտեսությամբ զբաղվող տնտեսություններ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Գյուղացիական տնտեսություններ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01/10/2019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01/03/2020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01/10/2020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3000€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----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Ֆինանսավորման </w:t>
            </w:r>
            <w:r w:rsidRPr="00CF0A98">
              <w:rPr>
                <w:rFonts w:ascii="GHEA Grapalat" w:hAnsi="GHEA Grapalat"/>
                <w:lang w:val="hy-AM"/>
              </w:rPr>
              <w:lastRenderedPageBreak/>
              <w:t>աղբյուրներ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lastRenderedPageBreak/>
              <w:t>Տեղական բյուջե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24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Տարեկան 7 կմ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բարեկարգված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գրունտային ճանապարհներ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pStyle w:val="ListParagraph"/>
              <w:numPr>
                <w:ilvl w:val="0"/>
                <w:numId w:val="25"/>
              </w:num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Անասնագլխաքանակի 10 տոկոս աճ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մթերքի արտադրության 10 տոկոս աճ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CF0A98">
              <w:rPr>
                <w:rFonts w:ascii="GHEA Grapalat" w:hAnsi="GHEA Grapalat"/>
                <w:sz w:val="20"/>
                <w:lang w:val="hy-AM"/>
              </w:rPr>
              <w:t>Գյուղատնտեսության արտադրանքի աճ՝ բարելավելով գյուղատնտեսական ենթակառուցվածքները</w:t>
            </w:r>
          </w:p>
        </w:tc>
      </w:tr>
      <w:tr w:rsidR="00E90136" w:rsidRPr="00CF0A98" w:rsidTr="00E90136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Հող և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ենթակառուց</w:t>
            </w:r>
            <w:proofErr w:type="spellEnd"/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վածքներ</w:t>
            </w:r>
            <w:proofErr w:type="spellEnd"/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5754"/>
      </w:tblGrid>
      <w:tr w:rsidR="00E90136" w:rsidRPr="00CF0A98" w:rsidTr="00E90136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jc w:val="center"/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3.3 Գործողության նկարագրությունը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Անվանումը 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pStyle w:val="CommentText"/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>3.3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հարցերում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Առաջատար գործընկեր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Կառավարություն, մարզպետարան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Մասնակից գործընկերներ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Մասնավոր հատված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Մեկնարկի ամսաթիվ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Տևողություն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01/03/2019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01/06/2020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Ընդհանուր գնահատված ծախսը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1000€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Կապիտալ ծախսեր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Ֆինանսավորման աղբյուրներ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Տեղական բյուջե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Արդյունք` ցուցիչներ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1.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Առզնվազն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3 կազմակերպված սեմինարներ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2.Սեմինարների մասնակիցների քանակ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3.Դիմորդների  քանակ </w:t>
            </w: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տնտեսություննեւն</w:t>
            </w:r>
            <w:proofErr w:type="spellEnd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հայտերի պատրաստման և ներկայացման հարցերում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Վերջնարդյունք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`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ցուցիչներով</w:t>
            </w:r>
            <w:proofErr w:type="spellEnd"/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Գյուղմթերքների արտադրության 10 տոկոս աճ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Պլանավորված նպատակները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sz w:val="20"/>
                <w:lang w:val="hy-AM"/>
              </w:rPr>
              <w:t>Գյուղատնտեսության արտադրանքի աճ՝ բարելավելով գյուղատնտեսական ենթակառուցվածքները</w:t>
            </w:r>
          </w:p>
        </w:tc>
      </w:tr>
      <w:tr w:rsidR="00E90136" w:rsidRPr="00CF0A98" w:rsidTr="00E90136"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Գործողությանը առնչվող </w:t>
            </w:r>
            <w:proofErr w:type="spellStart"/>
            <w:r w:rsidRPr="00CF0A98">
              <w:rPr>
                <w:rFonts w:ascii="GHEA Grapalat" w:hAnsi="GHEA Grapalat"/>
                <w:lang w:val="hy-AM"/>
              </w:rPr>
              <w:t>հիմնասյունները</w:t>
            </w:r>
            <w:proofErr w:type="spellEnd"/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1 ֆինանսական միջոցների հասա</w:t>
            </w:r>
          </w:p>
          <w:p w:rsidR="00E90136" w:rsidRPr="00CF0A98" w:rsidRDefault="00E90136" w:rsidP="00E90136">
            <w:pPr>
              <w:tabs>
                <w:tab w:val="left" w:pos="30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sz w:val="20"/>
                <w:szCs w:val="20"/>
                <w:lang w:val="hy-AM"/>
              </w:rPr>
              <w:t>նելիություն</w:t>
            </w:r>
            <w:proofErr w:type="spellEnd"/>
          </w:p>
        </w:tc>
      </w:tr>
    </w:tbl>
    <w:p w:rsidR="00E90136" w:rsidRPr="00CF0A98" w:rsidRDefault="00E90136" w:rsidP="00E90136">
      <w:pPr>
        <w:rPr>
          <w:rFonts w:ascii="GHEA Grapalat" w:hAnsi="GHEA Grapalat"/>
          <w:lang w:val="hy-AM"/>
        </w:rPr>
      </w:pPr>
    </w:p>
    <w:p w:rsidR="00E90136" w:rsidRPr="00CF0A98" w:rsidRDefault="00E90136" w:rsidP="00E90136">
      <w:pPr>
        <w:tabs>
          <w:tab w:val="left" w:pos="3075"/>
        </w:tabs>
        <w:spacing w:line="240" w:lineRule="auto"/>
        <w:rPr>
          <w:rFonts w:ascii="GHEA Grapalat" w:hAnsi="GHEA Grapalat"/>
          <w:b/>
          <w:lang w:val="hy-AM"/>
        </w:rPr>
      </w:pPr>
    </w:p>
    <w:p w:rsidR="00E90136" w:rsidRPr="00CF0A98" w:rsidRDefault="00E90136">
      <w:pPr>
        <w:rPr>
          <w:rFonts w:ascii="GHEA Grapalat" w:hAnsi="GHEA Grapalat"/>
          <w:b/>
          <w:sz w:val="28"/>
          <w:szCs w:val="28"/>
          <w:lang w:val="hy-AM"/>
        </w:rPr>
      </w:pPr>
      <w:r w:rsidRPr="00CF0A98">
        <w:rPr>
          <w:rFonts w:ascii="GHEA Grapalat" w:hAnsi="GHEA Grapalat"/>
          <w:b/>
          <w:sz w:val="28"/>
          <w:szCs w:val="28"/>
          <w:lang w:val="hy-AM"/>
        </w:rPr>
        <w:br w:type="page"/>
      </w:r>
    </w:p>
    <w:p w:rsidR="00E90136" w:rsidRPr="00057774" w:rsidRDefault="00E90136" w:rsidP="00057774">
      <w:pPr>
        <w:jc w:val="both"/>
        <w:rPr>
          <w:rFonts w:ascii="GHEA Grapalat" w:hAnsi="GHEA Grapalat"/>
          <w:b/>
          <w:i/>
          <w:u w:val="single"/>
          <w:lang w:val="hy-AM"/>
        </w:rPr>
      </w:pPr>
      <w:r w:rsidRPr="00057774">
        <w:rPr>
          <w:rFonts w:ascii="GHEA Grapalat" w:hAnsi="GHEA Grapalat"/>
          <w:b/>
          <w:i/>
          <w:u w:val="single"/>
          <w:lang w:val="hy-AM"/>
        </w:rPr>
        <w:lastRenderedPageBreak/>
        <w:t>Հավելված 2</w:t>
      </w:r>
      <w:r w:rsidRPr="00057774">
        <w:rPr>
          <w:rFonts w:ascii="Cambria Math" w:hAnsi="Cambria Math" w:cs="Cambria Math"/>
          <w:b/>
          <w:i/>
          <w:u w:val="single"/>
          <w:lang w:val="hy-AM"/>
        </w:rPr>
        <w:t>․</w:t>
      </w:r>
      <w:r w:rsidRPr="00057774">
        <w:rPr>
          <w:rFonts w:ascii="GHEA Grapalat" w:hAnsi="GHEA Grapalat"/>
          <w:b/>
          <w:i/>
          <w:u w:val="single"/>
          <w:lang w:val="hy-AM"/>
        </w:rPr>
        <w:t xml:space="preserve"> ՏՏԶ պլանի մշակման նպատակո</w:t>
      </w:r>
      <w:r w:rsidR="00CF0A98" w:rsidRPr="00057774">
        <w:rPr>
          <w:rFonts w:ascii="GHEA Grapalat" w:hAnsi="GHEA Grapalat"/>
          <w:b/>
          <w:i/>
          <w:u w:val="single"/>
          <w:lang w:val="hy-AM"/>
        </w:rPr>
        <w:t>վ</w:t>
      </w:r>
      <w:r w:rsidRPr="00057774">
        <w:rPr>
          <w:rFonts w:ascii="GHEA Grapalat" w:hAnsi="GHEA Grapalat"/>
          <w:b/>
          <w:i/>
          <w:u w:val="single"/>
          <w:lang w:val="hy-AM"/>
        </w:rPr>
        <w:t xml:space="preserve"> շահագրգիռ կառույցների հետ քննարկումների ցանկ </w:t>
      </w:r>
    </w:p>
    <w:p w:rsidR="00E90136" w:rsidRPr="00CF0A98" w:rsidRDefault="00CF0A98" w:rsidP="00CF0A98">
      <w:pPr>
        <w:jc w:val="center"/>
        <w:rPr>
          <w:rFonts w:ascii="GHEA Grapalat" w:hAnsi="GHEA Grapalat" w:cs="Arial"/>
          <w:b/>
          <w:lang w:val="hy-AM"/>
        </w:rPr>
      </w:pPr>
      <w:r w:rsidRPr="00CF0A98">
        <w:rPr>
          <w:rFonts w:ascii="GHEA Grapalat" w:hAnsi="GHEA Grapalat" w:cs="Arial"/>
          <w:b/>
          <w:highlight w:val="lightGray"/>
          <w:lang w:val="hy-AM"/>
        </w:rPr>
        <w:t>Հանդիպում 1</w:t>
      </w:r>
    </w:p>
    <w:p w:rsidR="00E90136" w:rsidRPr="00CF0A98" w:rsidRDefault="00E90136" w:rsidP="00CF0A98">
      <w:pPr>
        <w:jc w:val="center"/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 դեկտեմբերի 2017 թ.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Ք. Մարտունի համայնքի ղեկավար աշխատասենյակ</w:t>
      </w:r>
    </w:p>
    <w:p w:rsidR="00E90136" w:rsidRPr="00CF0A98" w:rsidRDefault="00E90136" w:rsidP="00E90136">
      <w:pPr>
        <w:rPr>
          <w:rFonts w:ascii="GHEA Grapalat" w:hAnsi="GHEA Grapalat" w:cs="Arial"/>
          <w:b/>
          <w:lang w:val="hy-AM"/>
        </w:rPr>
      </w:pPr>
      <w:r w:rsidRPr="00CF0A98">
        <w:rPr>
          <w:rFonts w:ascii="GHEA Grapalat" w:hAnsi="GHEA Grapalat" w:cs="Arial"/>
          <w:b/>
          <w:lang w:val="hy-AM"/>
        </w:rPr>
        <w:t xml:space="preserve">      ԹԵՄՄԱՆ  </w:t>
      </w:r>
      <w:proofErr w:type="spellStart"/>
      <w:r w:rsidRPr="00CF0A98">
        <w:rPr>
          <w:rFonts w:ascii="GHEA Grapalat" w:hAnsi="GHEA Grapalat" w:cs="Arial"/>
          <w:b/>
          <w:lang w:val="hy-AM"/>
        </w:rPr>
        <w:t>Համայնքապետերն</w:t>
      </w:r>
      <w:proofErr w:type="spellEnd"/>
      <w:r w:rsidRPr="00CF0A98">
        <w:rPr>
          <w:rFonts w:ascii="GHEA Grapalat" w:hAnsi="GHEA Grapalat" w:cs="Arial"/>
          <w:b/>
          <w:lang w:val="hy-AM"/>
        </w:rPr>
        <w:t xml:space="preserve"> հանուն տնտեսության զարգացման ծրագրին մասնակցելու նպատակով գործընկերության կազմը կանոնակարգը և թիմը հաստատելու մասին: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Օրակարգում՝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15:00-15:10    Ողջույնի խոսք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Արմեն ավետիսյան  Մարտունի համայնքի ղեկավար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15:10-15:20    Ծրագրի ներկայացում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15:20-15: 50     Կարծիքների փոխանակում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15:50-16:00    Գործընկերության կազմի հաստատում: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16:00-16 :15    Գործընկերության կանոնակարգի ներկայացում և հաստատում: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16:15- 16:25     Աշխատող թիմի ընտրում և ձևավորում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16:25-16:45      քննարկումներ և առաջարկություններ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16:45-17:00     Ամփոփում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E90136" w:rsidRPr="00CF0A98" w:rsidRDefault="00E90136" w:rsidP="00E90136">
      <w:pPr>
        <w:tabs>
          <w:tab w:val="right" w:pos="9355"/>
        </w:tabs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</w:t>
      </w:r>
      <w:r w:rsidRPr="00CF0A98">
        <w:rPr>
          <w:rFonts w:ascii="GHEA Grapalat" w:hAnsi="GHEA Grapalat" w:cs="Arial"/>
          <w:lang w:val="hy-AM"/>
        </w:rPr>
        <w:tab/>
      </w:r>
    </w:p>
    <w:p w:rsidR="00CF0A98" w:rsidRPr="00CF0A98" w:rsidRDefault="00CF0A98" w:rsidP="00CF0A98">
      <w:pPr>
        <w:jc w:val="center"/>
        <w:rPr>
          <w:rFonts w:ascii="GHEA Grapalat" w:hAnsi="GHEA Grapalat" w:cs="Arial"/>
          <w:b/>
          <w:highlight w:val="lightGray"/>
          <w:lang w:val="hy-AM"/>
        </w:rPr>
      </w:pPr>
      <w:r w:rsidRPr="00CF0A98">
        <w:rPr>
          <w:rFonts w:ascii="GHEA Grapalat" w:hAnsi="GHEA Grapalat" w:cs="Arial"/>
          <w:b/>
          <w:highlight w:val="lightGray"/>
          <w:lang w:val="hy-AM"/>
        </w:rPr>
        <w:t>Հանդիպում</w:t>
      </w:r>
      <w:r w:rsidRPr="00CF0A98">
        <w:rPr>
          <w:rFonts w:ascii="GHEA Grapalat" w:hAnsi="GHEA Grapalat" w:cs="Arial"/>
          <w:b/>
          <w:highlight w:val="lightGray"/>
          <w:lang w:val="hy-AM"/>
        </w:rPr>
        <w:t xml:space="preserve"> 2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/>
          <w:b/>
          <w:lang w:val="hy-AM"/>
        </w:rPr>
        <w:t xml:space="preserve">             </w:t>
      </w:r>
      <w:r w:rsidRPr="00CF0A98">
        <w:rPr>
          <w:rFonts w:ascii="GHEA Grapalat" w:hAnsi="GHEA Grapalat" w:cs="Arial"/>
          <w:lang w:val="hy-AM"/>
        </w:rPr>
        <w:t>ԳՈՐԾԸՆԿԵՐՈՒԹՅԱՆ   ԵՐԿՐՈՐԴ  ՀԱՆԴԻՊՄԱՆ    ՕՐԱԿԱՐԳ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              25 հունվարի 2017 թ.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Ք. Մարտունի համայնքի ղեկավար աշխատասենյակ , սկիզբը    15;00</w:t>
      </w:r>
    </w:p>
    <w:p w:rsidR="00E90136" w:rsidRPr="00CF0A98" w:rsidRDefault="00E90136" w:rsidP="00E90136">
      <w:pPr>
        <w:rPr>
          <w:rFonts w:ascii="GHEA Grapalat" w:hAnsi="GHEA Grapalat" w:cs="Arial"/>
          <w:b/>
          <w:lang w:val="hy-AM"/>
        </w:rPr>
      </w:pPr>
      <w:r w:rsidRPr="00CF0A98">
        <w:rPr>
          <w:rFonts w:ascii="GHEA Grapalat" w:hAnsi="GHEA Grapalat" w:cs="Arial"/>
          <w:b/>
          <w:lang w:val="hy-AM"/>
        </w:rPr>
        <w:t xml:space="preserve">      </w:t>
      </w:r>
      <w:r w:rsidR="00CF0A98" w:rsidRPr="00CF0A98">
        <w:rPr>
          <w:rFonts w:ascii="GHEA Grapalat" w:hAnsi="GHEA Grapalat" w:cs="Arial"/>
          <w:b/>
          <w:lang w:val="hy-AM"/>
        </w:rPr>
        <w:t>ԹԵ</w:t>
      </w:r>
      <w:r w:rsidRPr="00CF0A98">
        <w:rPr>
          <w:rFonts w:ascii="GHEA Grapalat" w:hAnsi="GHEA Grapalat" w:cs="Arial"/>
          <w:b/>
          <w:lang w:val="hy-AM"/>
        </w:rPr>
        <w:t xml:space="preserve">ՄԱՆ  </w:t>
      </w:r>
      <w:r w:rsidRPr="00CF0A98">
        <w:rPr>
          <w:rFonts w:ascii="GHEA Grapalat" w:hAnsi="GHEA Grapalat"/>
          <w:b/>
          <w:lang w:val="hy-AM"/>
        </w:rPr>
        <w:t>Մարտունի համայնքի տնտեսության կառուցվածքի ներկայացում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Օրակարգում՝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lastRenderedPageBreak/>
        <w:t>15:00-15:05    Ողջույնի խոսք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Արմեն ավետիսյան  Մարտունի համայնքի ղեկավար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15:10-15:30   Թիմի </w:t>
      </w:r>
      <w:proofErr w:type="spellStart"/>
      <w:r w:rsidRPr="00CF0A98">
        <w:rPr>
          <w:rFonts w:ascii="GHEA Grapalat" w:hAnsi="GHEA Grapalat" w:cs="Arial"/>
          <w:lang w:val="hy-AM"/>
        </w:rPr>
        <w:t>հավաքագրած</w:t>
      </w:r>
      <w:proofErr w:type="spellEnd"/>
      <w:r w:rsidRPr="00CF0A98">
        <w:rPr>
          <w:rFonts w:ascii="GHEA Grapalat" w:hAnsi="GHEA Grapalat" w:cs="Arial"/>
          <w:lang w:val="hy-AM"/>
        </w:rPr>
        <w:t xml:space="preserve"> համայնքի տնտեսության կառուցվածքին վերաբերող                                                                  տեղեկատվության ներկայացում գործընկերության   անդամներին: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15:30-15: 50   Կարծիքների և մտքերի փոխանակում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15:50-16:20     Տնտեսության կառուցվածքի ուժեղ և թույլ կողմերի որոշում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16:20-16:30     Ամփոփում, մտքերի փոխանակում և հաջորդ հանդիպման համար                        գործողություններ հաստատում: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CF0A98" w:rsidRDefault="00CF0A98" w:rsidP="00CF0A98">
      <w:pPr>
        <w:jc w:val="center"/>
        <w:rPr>
          <w:rFonts w:ascii="GHEA Grapalat" w:hAnsi="GHEA Grapalat" w:cs="Arial"/>
          <w:b/>
          <w:highlight w:val="lightGray"/>
          <w:lang w:val="hy-AM"/>
        </w:rPr>
      </w:pPr>
    </w:p>
    <w:p w:rsidR="00CF0A98" w:rsidRPr="00CF0A98" w:rsidRDefault="00CF0A98" w:rsidP="00CF0A98">
      <w:pPr>
        <w:jc w:val="center"/>
        <w:rPr>
          <w:rFonts w:ascii="GHEA Grapalat" w:hAnsi="GHEA Grapalat" w:cs="Arial"/>
          <w:b/>
          <w:highlight w:val="lightGray"/>
          <w:lang w:val="hy-AM"/>
        </w:rPr>
      </w:pPr>
      <w:r w:rsidRPr="00CF0A98">
        <w:rPr>
          <w:rFonts w:ascii="GHEA Grapalat" w:hAnsi="GHEA Grapalat" w:cs="Arial"/>
          <w:b/>
          <w:highlight w:val="lightGray"/>
          <w:lang w:val="hy-AM"/>
        </w:rPr>
        <w:t>Հանդիպում</w:t>
      </w:r>
      <w:r w:rsidRPr="00CF0A98">
        <w:rPr>
          <w:rFonts w:ascii="GHEA Grapalat" w:hAnsi="GHEA Grapalat" w:cs="Arial"/>
          <w:b/>
          <w:highlight w:val="lightGray"/>
          <w:lang w:val="hy-AM"/>
        </w:rPr>
        <w:t xml:space="preserve"> 3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/>
          <w:lang w:val="hy-AM"/>
        </w:rPr>
        <w:t xml:space="preserve">               </w:t>
      </w:r>
      <w:r w:rsidRPr="00CF0A98">
        <w:rPr>
          <w:rFonts w:ascii="GHEA Grapalat" w:hAnsi="GHEA Grapalat" w:cs="Arial"/>
          <w:lang w:val="hy-AM"/>
        </w:rPr>
        <w:t>ԳՈՐԾԸՆԿԵՐՈՒԹՅԱՆ   ԵՐՐՈՐԴ  ՀԱՆԴԻՊՄԱՆ    ՕՐԱԿԱՐԳ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              15  մարտի   2018 թ.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Ք. Մարտունի  համայնքի ղեկավարի աշխատասենյակ , սկիզբը    15;00</w:t>
      </w:r>
    </w:p>
    <w:p w:rsidR="00E90136" w:rsidRPr="00CF0A98" w:rsidRDefault="00E90136" w:rsidP="00E90136">
      <w:pPr>
        <w:rPr>
          <w:rFonts w:ascii="GHEA Grapalat" w:hAnsi="GHEA Grapalat" w:cs="Arial"/>
          <w:b/>
          <w:lang w:val="hy-AM"/>
        </w:rPr>
      </w:pPr>
      <w:r w:rsidRPr="00CF0A98">
        <w:rPr>
          <w:rFonts w:ascii="GHEA Grapalat" w:hAnsi="GHEA Grapalat" w:cs="Arial"/>
          <w:b/>
          <w:lang w:val="hy-AM"/>
        </w:rPr>
        <w:t xml:space="preserve">      ԹԵՄՄԱՆ  </w:t>
      </w:r>
      <w:r w:rsidRPr="00CF0A98">
        <w:rPr>
          <w:rFonts w:ascii="GHEA Grapalat" w:hAnsi="GHEA Grapalat"/>
          <w:b/>
          <w:lang w:val="hy-AM"/>
        </w:rPr>
        <w:t xml:space="preserve">Մարտունի համայնքի տնտեսության </w:t>
      </w:r>
      <w:proofErr w:type="spellStart"/>
      <w:r w:rsidRPr="00CF0A98">
        <w:rPr>
          <w:rFonts w:ascii="GHEA Grapalat" w:hAnsi="GHEA Grapalat"/>
          <w:b/>
          <w:lang w:val="hy-AM"/>
        </w:rPr>
        <w:t>հիմնասյունների</w:t>
      </w:r>
      <w:proofErr w:type="spellEnd"/>
      <w:r w:rsidRPr="00CF0A98">
        <w:rPr>
          <w:rFonts w:ascii="GHEA Grapalat" w:hAnsi="GHEA Grapalat"/>
          <w:b/>
          <w:lang w:val="hy-AM"/>
        </w:rPr>
        <w:t xml:space="preserve">  և ընդհանուր  SWOT վերլուծություն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Օրակարգում՝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15:00-15:05    Ողջույնի խոսք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Արմեն Ավետիսյան  Մարտունի համայնքի ղեկավար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15:05-15:50   Մարտունի  համայնքի տնտեսության </w:t>
      </w:r>
      <w:proofErr w:type="spellStart"/>
      <w:r w:rsidRPr="00CF0A98">
        <w:rPr>
          <w:rFonts w:ascii="GHEA Grapalat" w:hAnsi="GHEA Grapalat" w:cs="Arial"/>
          <w:lang w:val="hy-AM"/>
        </w:rPr>
        <w:t>հիմնասյունների</w:t>
      </w:r>
      <w:proofErr w:type="spellEnd"/>
      <w:r w:rsidRPr="00CF0A98">
        <w:rPr>
          <w:rFonts w:ascii="GHEA Grapalat" w:hAnsi="GHEA Grapalat" w:cs="Arial"/>
          <w:lang w:val="hy-AM"/>
        </w:rPr>
        <w:t xml:space="preserve"> վերաբերող                                                                  տեղեկատվության վերլուծության  ներկայացում գործընկերության   անդամներին: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15:50-16:10   Կարծիքների և  մտքերի  փոխանակում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16:10- 16:40  Յուրաքանչյուր հիմնասյան վերաբերյալ ուժեղ և թույլ կողմերի որոշում գործընկերության անդամների կողմից: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16:40-17:00     Ընդհանուր  ուժեղ և թույլ կողմերի վերլուծություն և որոշում գործընկերության կողմից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lastRenderedPageBreak/>
        <w:t xml:space="preserve">17:00-17:20     </w:t>
      </w:r>
      <w:proofErr w:type="spellStart"/>
      <w:r w:rsidRPr="00CF0A98">
        <w:rPr>
          <w:rFonts w:ascii="GHEA Grapalat" w:hAnsi="GHEA Grapalat" w:cs="Arial"/>
          <w:lang w:val="hy-AM"/>
        </w:rPr>
        <w:t>Մփոփում</w:t>
      </w:r>
      <w:proofErr w:type="spellEnd"/>
      <w:r w:rsidRPr="00CF0A98">
        <w:rPr>
          <w:rFonts w:ascii="GHEA Grapalat" w:hAnsi="GHEA Grapalat" w:cs="Arial"/>
          <w:lang w:val="hy-AM"/>
        </w:rPr>
        <w:t>, մտքերի փոխանակում և հաջորդ հանդիպման համար                        գործողություններ հաստատում: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 ծրագրի պատասխանատու</w:t>
      </w:r>
    </w:p>
    <w:p w:rsidR="00E90136" w:rsidRPr="00CF0A98" w:rsidRDefault="00E90136" w:rsidP="00CF0A98">
      <w:pPr>
        <w:jc w:val="center"/>
        <w:rPr>
          <w:rFonts w:ascii="GHEA Grapalat" w:hAnsi="GHEA Grapalat" w:cs="Arial"/>
          <w:b/>
          <w:highlight w:val="lightGray"/>
          <w:lang w:val="hy-AM"/>
        </w:rPr>
      </w:pPr>
    </w:p>
    <w:p w:rsidR="00CF0A98" w:rsidRPr="00CF0A98" w:rsidRDefault="00CF0A98" w:rsidP="00CF0A98">
      <w:pPr>
        <w:jc w:val="center"/>
        <w:rPr>
          <w:rFonts w:ascii="GHEA Grapalat" w:hAnsi="GHEA Grapalat" w:cs="Arial"/>
          <w:b/>
          <w:highlight w:val="lightGray"/>
          <w:lang w:val="hy-AM"/>
        </w:rPr>
      </w:pPr>
      <w:r w:rsidRPr="00CF0A98">
        <w:rPr>
          <w:rFonts w:ascii="GHEA Grapalat" w:hAnsi="GHEA Grapalat" w:cs="Arial"/>
          <w:b/>
          <w:highlight w:val="lightGray"/>
          <w:lang w:val="hy-AM"/>
        </w:rPr>
        <w:t>Հանդիպում</w:t>
      </w:r>
      <w:r w:rsidRPr="00CF0A98">
        <w:rPr>
          <w:rFonts w:ascii="GHEA Grapalat" w:hAnsi="GHEA Grapalat" w:cs="Arial"/>
          <w:b/>
          <w:highlight w:val="lightGray"/>
          <w:lang w:val="hy-AM"/>
        </w:rPr>
        <w:t xml:space="preserve"> 4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/>
          <w:lang w:val="hy-AM"/>
        </w:rPr>
        <w:t xml:space="preserve">             </w:t>
      </w:r>
      <w:r w:rsidRPr="00CF0A98">
        <w:rPr>
          <w:rFonts w:ascii="GHEA Grapalat" w:hAnsi="GHEA Grapalat" w:cs="Arial"/>
          <w:lang w:val="hy-AM"/>
        </w:rPr>
        <w:t>ԳՈՐԾԸՆԿԵՐՈՒԹՅԱՆ   ՉՈՐՐՈՐԴ  ՀԱՆԴԻՊՄԱՆ    ՕՐԱԿԱՐԳ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              18  ապրիլի   2018 թ.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Ք. Մարտունի  համայնքի ղեկավարի աշխատասենյակ , սկիզբը    15;00</w:t>
      </w:r>
    </w:p>
    <w:p w:rsidR="00E90136" w:rsidRPr="00CF0A98" w:rsidRDefault="00E90136" w:rsidP="00E90136">
      <w:pPr>
        <w:rPr>
          <w:rFonts w:ascii="GHEA Grapalat" w:hAnsi="GHEA Grapalat" w:cs="Arial"/>
          <w:b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ԹԵՄՄԱՆ</w:t>
      </w:r>
      <w:r w:rsidRPr="00CF0A98">
        <w:rPr>
          <w:rFonts w:ascii="GHEA Grapalat" w:hAnsi="GHEA Grapalat" w:cs="Arial"/>
          <w:b/>
          <w:lang w:val="hy-AM"/>
        </w:rPr>
        <w:t xml:space="preserve">`  </w:t>
      </w:r>
      <w:r w:rsidRPr="00CF0A98">
        <w:rPr>
          <w:rFonts w:ascii="GHEA Grapalat" w:hAnsi="GHEA Grapalat"/>
          <w:b/>
          <w:lang w:val="hy-AM"/>
        </w:rPr>
        <w:t>Մարտունի համայնքի տնտեսության զարգացման տեսլականի և ռազմավարական նպատակների սահմանում: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Օրակարգում՝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15:00-15:05    Ողջույնի խոսք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Արմեն Ավետիսյան  Մարտունի համայնքի ղեկավար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15:05-15:30   Տեսլականի և նպատակների վերաբերյալ տեղեկատվության ներկայացում գործընկերության անդամներին 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15:30-15:50   Կարծիքների և  մտքերի  փոխանակում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15:50- 16:20   Համայնքի տեսլականի որոշում: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16:20-16:50     3 ռազմավարական նպատակների որոշում: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16:50-17:10     Ամփոփում, մտքերի փոխանակում և հաջորդ հանդիպման համար                        գործողություններ հաստատում: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 ծրագրի պատասխանատու</w:t>
      </w:r>
    </w:p>
    <w:p w:rsidR="00CF0A98" w:rsidRPr="00CF0A98" w:rsidRDefault="00CF0A98" w:rsidP="00CF0A98">
      <w:pPr>
        <w:jc w:val="center"/>
        <w:rPr>
          <w:rFonts w:ascii="GHEA Grapalat" w:hAnsi="GHEA Grapalat" w:cs="Arial"/>
          <w:b/>
          <w:highlight w:val="lightGray"/>
          <w:lang w:val="hy-AM"/>
        </w:rPr>
      </w:pPr>
      <w:r w:rsidRPr="00CF0A98">
        <w:rPr>
          <w:rFonts w:ascii="GHEA Grapalat" w:hAnsi="GHEA Grapalat" w:cs="Arial"/>
          <w:b/>
          <w:highlight w:val="lightGray"/>
          <w:lang w:val="hy-AM"/>
        </w:rPr>
        <w:t>Հանդիպում</w:t>
      </w:r>
      <w:r w:rsidRPr="00CF0A98">
        <w:rPr>
          <w:rFonts w:ascii="GHEA Grapalat" w:hAnsi="GHEA Grapalat" w:cs="Arial"/>
          <w:b/>
          <w:highlight w:val="lightGray"/>
          <w:lang w:val="hy-AM"/>
        </w:rPr>
        <w:t xml:space="preserve"> 5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/>
          <w:lang w:val="hy-AM"/>
        </w:rPr>
        <w:t xml:space="preserve">       </w:t>
      </w:r>
      <w:r w:rsidRPr="00CF0A98">
        <w:rPr>
          <w:rFonts w:ascii="GHEA Grapalat" w:hAnsi="GHEA Grapalat" w:cs="Arial"/>
          <w:lang w:val="hy-AM"/>
        </w:rPr>
        <w:t>ԳՈՐԾԸՆԿԵՐՈՒԹՅԱՆ  ՀԻԳԵՐՈՐԴ  ՀԱՆԴԻՊՄԱՆ    ՕՐԱԿԱՐԳ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                            18  մայիսի   2018 թ.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Ք. Մարտունի  համայնքի ղեկավարի աշխատասենյակ , սկիզբը    15;00</w:t>
      </w:r>
    </w:p>
    <w:p w:rsidR="00E90136" w:rsidRPr="00CF0A98" w:rsidRDefault="00E90136" w:rsidP="00E90136">
      <w:pPr>
        <w:rPr>
          <w:rFonts w:ascii="GHEA Grapalat" w:hAnsi="GHEA Grapalat" w:cs="Arial"/>
          <w:b/>
          <w:lang w:val="hy-AM"/>
        </w:rPr>
      </w:pPr>
      <w:r w:rsidRPr="00CF0A98">
        <w:rPr>
          <w:rFonts w:ascii="GHEA Grapalat" w:hAnsi="GHEA Grapalat" w:cs="Arial"/>
          <w:b/>
          <w:lang w:val="hy-AM"/>
        </w:rPr>
        <w:t xml:space="preserve">      ԹԵՄՄԱՆ  </w:t>
      </w:r>
      <w:r w:rsidRPr="00CF0A98">
        <w:rPr>
          <w:rFonts w:ascii="GHEA Grapalat" w:hAnsi="GHEA Grapalat"/>
          <w:b/>
          <w:lang w:val="hy-AM"/>
        </w:rPr>
        <w:t>Մարտունի համայնքի տնտեսության զարգացմանն ուղղված  2019-2020 թթ.  գործողությունների որոշում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Օրակարգում՝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lastRenderedPageBreak/>
        <w:t>15:00-15:05    Ողջույնի խոսք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Արմեն Ավետիսյան  Մարտունի համայնքի ղեկավար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15:05-15:50   Համայնքի տեսլականի և նպատակների լուծմանն ուղղված գործողությունների ներկայացում:                                                             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15:50-16:20   Կարծիքների և  մտքերի  փոխանակում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16:20- 16:30  Գործողությունների պլանի հաստատում գործընկերության կողմից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16:30-16:50     Ամփոփում, մտքերի փոխանակում և հաջորդ հանդիպման համար                        գործողություններ հաստատում: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 ծրագրի պատասխանատու</w:t>
      </w:r>
    </w:p>
    <w:p w:rsidR="00E90136" w:rsidRPr="00CF0A98" w:rsidRDefault="00E90136" w:rsidP="00E90136">
      <w:pPr>
        <w:rPr>
          <w:rFonts w:ascii="GHEA Grapalat" w:hAnsi="GHEA Grapalat"/>
          <w:b/>
          <w:lang w:val="hy-AM"/>
        </w:rPr>
      </w:pPr>
    </w:p>
    <w:p w:rsidR="00CF0A98" w:rsidRPr="00CF0A98" w:rsidRDefault="00CF0A98" w:rsidP="00CF0A98">
      <w:pPr>
        <w:jc w:val="center"/>
        <w:rPr>
          <w:rFonts w:ascii="GHEA Grapalat" w:hAnsi="GHEA Grapalat" w:cs="Arial"/>
          <w:b/>
          <w:highlight w:val="lightGray"/>
          <w:lang w:val="hy-AM"/>
        </w:rPr>
      </w:pPr>
      <w:r w:rsidRPr="00CF0A98">
        <w:rPr>
          <w:rFonts w:ascii="GHEA Grapalat" w:hAnsi="GHEA Grapalat" w:cs="Arial"/>
          <w:b/>
          <w:highlight w:val="lightGray"/>
          <w:lang w:val="hy-AM"/>
        </w:rPr>
        <w:t>Հանդիպում</w:t>
      </w:r>
      <w:r w:rsidRPr="00CF0A98">
        <w:rPr>
          <w:rFonts w:ascii="GHEA Grapalat" w:hAnsi="GHEA Grapalat" w:cs="Arial"/>
          <w:b/>
          <w:highlight w:val="lightGray"/>
          <w:lang w:val="hy-AM"/>
        </w:rPr>
        <w:t xml:space="preserve"> 6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/>
          <w:lang w:val="hy-AM"/>
        </w:rPr>
        <w:t xml:space="preserve">               </w:t>
      </w:r>
      <w:r w:rsidRPr="00CF0A98">
        <w:rPr>
          <w:rFonts w:ascii="GHEA Grapalat" w:hAnsi="GHEA Grapalat" w:cs="Arial"/>
          <w:lang w:val="hy-AM"/>
        </w:rPr>
        <w:t>ԳՈՐԾԸՆԿԵՐՈՒԹՅԱՆ   ՎԵՑԵՐՈՐԴ  ՀԱՆԴԻՊՄԱՆ    ՕՐԱԿԱՐԳ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              28  հունիսի   2018 թ.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Ք. Մարտունի  համայնքի ղեկավարի աշխատասենյակ , սկիզբը    15;00</w:t>
      </w:r>
    </w:p>
    <w:p w:rsidR="00E90136" w:rsidRPr="00CF0A98" w:rsidRDefault="00E90136" w:rsidP="00E90136">
      <w:pPr>
        <w:rPr>
          <w:rFonts w:ascii="GHEA Grapalat" w:hAnsi="GHEA Grapalat" w:cs="Arial"/>
          <w:b/>
          <w:lang w:val="hy-AM"/>
        </w:rPr>
      </w:pPr>
      <w:r w:rsidRPr="00CF0A98">
        <w:rPr>
          <w:rFonts w:ascii="GHEA Grapalat" w:hAnsi="GHEA Grapalat" w:cs="Arial"/>
          <w:b/>
          <w:lang w:val="hy-AM"/>
        </w:rPr>
        <w:t xml:space="preserve">      ԹԵՄՄԱՆ  </w:t>
      </w:r>
      <w:r w:rsidRPr="00CF0A98">
        <w:rPr>
          <w:rFonts w:ascii="GHEA Grapalat" w:hAnsi="GHEA Grapalat"/>
          <w:b/>
          <w:lang w:val="hy-AM"/>
        </w:rPr>
        <w:t>Մարտունի համայնքի տնտեսության զարգացման պլանի իրականացման և մոնիտորինգի ընթացքի քննարկման համար մոնիտորինգի հանձնաժողովի ընտրություն: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Օրակարգում՝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15:00-15:05    Ողջույնի խոսք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Արմեն Ավետիսյան  Մարտունի համայնքի ղեկավար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>15:05-15:30   Մարտունի  համայնքի տնտեսության զարգացման ներքին մոնիտորինգի          պլանի ներկայացում գործընկերության անդամներին 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ծրագրի պատասխանատու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15:30-15:50   Կարծիքների և  մտքերի  փոխանակում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15:50- 16:00  Մոնիտորինգի հանձնաժողովի ընտրություն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16:00-16:20    Ամփոփում, մտքերի փոխանակում :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                           Վարազդատ </w:t>
      </w:r>
      <w:proofErr w:type="spellStart"/>
      <w:r w:rsidRPr="00CF0A98">
        <w:rPr>
          <w:rFonts w:ascii="GHEA Grapalat" w:hAnsi="GHEA Grapalat" w:cs="Arial"/>
          <w:lang w:val="hy-AM"/>
        </w:rPr>
        <w:t>Մհերյան</w:t>
      </w:r>
      <w:proofErr w:type="spellEnd"/>
      <w:r w:rsidRPr="00CF0A98">
        <w:rPr>
          <w:rFonts w:ascii="GHEA Grapalat" w:hAnsi="GHEA Grapalat" w:cs="Arial"/>
          <w:lang w:val="hy-AM"/>
        </w:rPr>
        <w:t xml:space="preserve">  ՀՀՏԶ  ծրագրի պատասխանատու</w:t>
      </w:r>
    </w:p>
    <w:p w:rsidR="00E90136" w:rsidRPr="00CF0A98" w:rsidRDefault="00E90136" w:rsidP="00E90136">
      <w:pPr>
        <w:rPr>
          <w:rFonts w:ascii="GHEA Grapalat" w:hAnsi="GHEA Grapalat" w:cs="Arial"/>
          <w:lang w:val="hy-AM"/>
        </w:rPr>
      </w:pPr>
    </w:p>
    <w:p w:rsidR="00CF0A98" w:rsidRPr="00057774" w:rsidRDefault="00CF0A98" w:rsidP="00057774">
      <w:pPr>
        <w:jc w:val="both"/>
        <w:rPr>
          <w:rFonts w:ascii="GHEA Grapalat" w:hAnsi="GHEA Grapalat"/>
          <w:b/>
          <w:i/>
          <w:u w:val="single"/>
          <w:lang w:val="hy-AM"/>
        </w:rPr>
      </w:pPr>
      <w:r w:rsidRPr="00057774">
        <w:rPr>
          <w:rFonts w:ascii="GHEA Grapalat" w:hAnsi="GHEA Grapalat"/>
          <w:b/>
          <w:i/>
          <w:u w:val="single"/>
          <w:lang w:val="hy-AM"/>
        </w:rPr>
        <w:lastRenderedPageBreak/>
        <w:t>Հավելված 3</w:t>
      </w:r>
      <w:r w:rsidRPr="00057774">
        <w:rPr>
          <w:rFonts w:ascii="Cambria Math" w:hAnsi="Cambria Math" w:cs="Cambria Math"/>
          <w:b/>
          <w:i/>
          <w:u w:val="single"/>
          <w:lang w:val="hy-AM"/>
        </w:rPr>
        <w:t>․</w:t>
      </w:r>
      <w:r w:rsidR="00057774">
        <w:rPr>
          <w:rFonts w:ascii="Cambria Math" w:hAnsi="Cambria Math" w:cs="Cambria Math"/>
          <w:b/>
          <w:i/>
          <w:u w:val="single"/>
          <w:lang w:val="hy-AM"/>
        </w:rPr>
        <w:t xml:space="preserve"> </w:t>
      </w:r>
      <w:r w:rsidRPr="00057774">
        <w:rPr>
          <w:rFonts w:ascii="GHEA Grapalat" w:hAnsi="GHEA Grapalat"/>
          <w:b/>
          <w:i/>
          <w:u w:val="single"/>
          <w:lang w:val="hy-AM"/>
        </w:rPr>
        <w:t>Մարտունի  համայնքի տնտեսության զարգացման պլանի մշակման համար ստեղծված գործընկերության , թիմի և մոնիտորինգի հանձնաժողովի ցուցակներ</w:t>
      </w:r>
    </w:p>
    <w:p w:rsidR="00E90136" w:rsidRPr="00CF0A98" w:rsidRDefault="00CF0A98" w:rsidP="00CF0A9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bookmarkStart w:id="9" w:name="_GoBack"/>
      <w:bookmarkEnd w:id="9"/>
      <w:r w:rsidRPr="00CF0A98">
        <w:rPr>
          <w:rFonts w:ascii="GHEA Grapalat" w:hAnsi="GHEA Grapalat"/>
          <w:b/>
          <w:sz w:val="28"/>
          <w:szCs w:val="28"/>
          <w:lang w:val="hy-AM"/>
        </w:rPr>
        <w:t>Գործընկերության ցուցակ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3043"/>
        <w:gridCol w:w="5536"/>
      </w:tblGrid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r w:rsidRPr="00CF0A98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CF0A98">
              <w:rPr>
                <w:rFonts w:ascii="GHEA Grapalat" w:hAnsi="GHEA Grapalat" w:cs="Arial"/>
              </w:rPr>
              <w:t>հ/հ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անունազգանուն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Կազմակերպություն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>/պաշտոն</w:t>
            </w:r>
          </w:p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1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Արմեն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Ավետիսյան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Մարտունի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համայնքի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ղեկավար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2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Վարազդատ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Մհերյան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Համայնքապետարան</w:t>
            </w:r>
            <w:proofErr w:type="spellEnd"/>
            <w:r w:rsidRPr="00CF0A98">
              <w:rPr>
                <w:rFonts w:ascii="GHEA Grapalat" w:hAnsi="GHEA Grapalat" w:cs="Arial"/>
              </w:rPr>
              <w:t xml:space="preserve"> ՏԶՊ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Նաիրա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Գասպարյա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Համայնքապետարան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ընդհանուր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բաժնի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մասնագետ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ԵղիազարԴավթյան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Հյուրատնային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տուրիստական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բիզնես</w:t>
            </w:r>
            <w:proofErr w:type="spellEnd"/>
            <w:r w:rsidRPr="00CF0A98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CF0A98">
              <w:rPr>
                <w:rFonts w:ascii="GHEA Grapalat" w:hAnsi="GHEA Grapalat" w:cs="Arial"/>
              </w:rPr>
              <w:t>անհատ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ձեռնարկատեր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Անահիտ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Գևորգյան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Մարտունու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կանանց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համայնքային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խորհուրդ</w:t>
            </w:r>
            <w:proofErr w:type="spellEnd"/>
            <w:r w:rsidRPr="00CF0A98">
              <w:rPr>
                <w:rFonts w:ascii="GHEA Grapalat" w:hAnsi="GHEA Grapalat" w:cs="Arial"/>
              </w:rPr>
              <w:t xml:space="preserve"> ՀԿ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  <w:lang w:val="hy-AM"/>
              </w:rPr>
              <w:t>6</w:t>
            </w:r>
            <w:r w:rsidRPr="00CF0A98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Տաթևիկ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Գրիգորյան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Մարտունու</w:t>
            </w:r>
            <w:proofErr w:type="spellEnd"/>
            <w:r w:rsidRPr="00CF0A98">
              <w:rPr>
                <w:rFonts w:ascii="GHEA Grapalat" w:hAnsi="GHEA Grapalat" w:cs="Arial"/>
              </w:rPr>
              <w:t xml:space="preserve"> ,,</w:t>
            </w:r>
            <w:proofErr w:type="spellStart"/>
            <w:r w:rsidRPr="00CF0A98">
              <w:rPr>
                <w:rFonts w:ascii="GHEA Grapalat" w:hAnsi="GHEA Grapalat" w:cs="Arial"/>
              </w:rPr>
              <w:t>Տաթև</w:t>
            </w:r>
            <w:proofErr w:type="spellEnd"/>
            <w:r w:rsidRPr="00CF0A98">
              <w:rPr>
                <w:rFonts w:ascii="GHEA Grapalat" w:hAnsi="GHEA Grapalat" w:cs="Arial"/>
              </w:rPr>
              <w:t>,, ՀԿ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Արփինե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Դարբինյան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Գեղարքունիքի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Տարածաշրջանային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պետական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քոլեջ</w:t>
            </w:r>
            <w:proofErr w:type="spellEnd"/>
          </w:p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r w:rsidRPr="00CF0A98">
              <w:rPr>
                <w:rFonts w:ascii="GHEA Grapalat" w:hAnsi="GHEA Grapalat" w:cs="Arial"/>
              </w:rPr>
              <w:t>,,</w:t>
            </w:r>
            <w:proofErr w:type="spellStart"/>
            <w:r w:rsidRPr="00CF0A98">
              <w:rPr>
                <w:rFonts w:ascii="GHEA Grapalat" w:hAnsi="GHEA Grapalat" w:cs="Arial"/>
              </w:rPr>
              <w:t>Կարիերայի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Կենտրոնի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Խորհրդատու</w:t>
            </w:r>
            <w:proofErr w:type="spellEnd"/>
            <w:r w:rsidRPr="00CF0A98">
              <w:rPr>
                <w:rFonts w:ascii="GHEA Grapalat" w:hAnsi="GHEA Grapalat" w:cs="Arial"/>
              </w:rPr>
              <w:t>,,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Սուսաննա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Մինասյան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r w:rsidRPr="00CF0A98">
              <w:rPr>
                <w:rFonts w:ascii="GHEA Grapalat" w:hAnsi="GHEA Grapalat" w:cs="Arial"/>
              </w:rPr>
              <w:t>,,</w:t>
            </w:r>
            <w:proofErr w:type="spellStart"/>
            <w:r w:rsidRPr="00CF0A98">
              <w:rPr>
                <w:rFonts w:ascii="GHEA Grapalat" w:hAnsi="GHEA Grapalat" w:cs="Arial"/>
              </w:rPr>
              <w:t>Զվեզդիկ</w:t>
            </w:r>
            <w:proofErr w:type="spellEnd"/>
            <w:r w:rsidRPr="00CF0A98">
              <w:rPr>
                <w:rFonts w:ascii="GHEA Grapalat" w:hAnsi="GHEA Grapalat" w:cs="Arial"/>
              </w:rPr>
              <w:t xml:space="preserve">,, ՍՊԸ, </w:t>
            </w:r>
            <w:proofErr w:type="spellStart"/>
            <w:r w:rsidRPr="00CF0A98">
              <w:rPr>
                <w:rFonts w:ascii="GHEA Grapalat" w:hAnsi="GHEA Grapalat" w:cs="Arial"/>
              </w:rPr>
              <w:t>տն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>օ</w:t>
            </w:r>
            <w:proofErr w:type="spellStart"/>
            <w:r w:rsidRPr="00CF0A98">
              <w:rPr>
                <w:rFonts w:ascii="GHEA Grapalat" w:hAnsi="GHEA Grapalat" w:cs="Arial"/>
              </w:rPr>
              <w:t>րեն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Տիգրան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Դարբինյան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</w:rPr>
              <w:t>,,</w:t>
            </w:r>
            <w:proofErr w:type="spellStart"/>
            <w:r w:rsidRPr="00CF0A98">
              <w:rPr>
                <w:rFonts w:ascii="GHEA Grapalat" w:hAnsi="GHEA Grapalat" w:cs="Arial"/>
              </w:rPr>
              <w:t>Մարտունու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Սիգմա</w:t>
            </w:r>
            <w:proofErr w:type="spellEnd"/>
            <w:r w:rsidRPr="00CF0A98">
              <w:rPr>
                <w:rFonts w:ascii="GHEA Grapalat" w:hAnsi="GHEA Grapalat" w:cs="Arial"/>
              </w:rPr>
              <w:t>,, ԲԲԸ</w:t>
            </w:r>
            <w:r w:rsidRPr="00CF0A98">
              <w:rPr>
                <w:rFonts w:ascii="GHEA Grapalat" w:hAnsi="GHEA Grapalat" w:cs="Arial"/>
                <w:lang w:val="hy-AM"/>
              </w:rPr>
              <w:t xml:space="preserve"> նախագահ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</w:rPr>
              <w:t>1</w:t>
            </w:r>
            <w:r w:rsidRPr="00CF0A98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Հուսիկ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Հովհաննիսյան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</w:rPr>
              <w:t>,,</w:t>
            </w:r>
            <w:proofErr w:type="spellStart"/>
            <w:r w:rsidRPr="00CF0A98">
              <w:rPr>
                <w:rFonts w:ascii="GHEA Grapalat" w:hAnsi="GHEA Grapalat" w:cs="Arial"/>
              </w:rPr>
              <w:t>Անի</w:t>
            </w:r>
            <w:proofErr w:type="spellEnd"/>
            <w:r w:rsidRPr="00CF0A98">
              <w:rPr>
                <w:rFonts w:ascii="GHEA Grapalat" w:hAnsi="GHEA Grapalat" w:cs="Arial"/>
              </w:rPr>
              <w:t>,, ԲԲԸ</w:t>
            </w:r>
            <w:r w:rsidRPr="00CF0A98">
              <w:rPr>
                <w:rFonts w:ascii="GHEA Grapalat" w:hAnsi="GHEA Grapalat" w:cs="Arial"/>
                <w:lang w:val="hy-AM"/>
              </w:rPr>
              <w:t xml:space="preserve"> նախագահ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</w:rPr>
              <w:t>1</w:t>
            </w:r>
            <w:r w:rsidRPr="00CF0A98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Խա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>չ</w:t>
            </w:r>
            <w:proofErr w:type="spellStart"/>
            <w:r w:rsidRPr="00CF0A98">
              <w:rPr>
                <w:rFonts w:ascii="GHEA Grapalat" w:hAnsi="GHEA Grapalat" w:cs="Arial"/>
              </w:rPr>
              <w:t>իկ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Խաչատրյան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r w:rsidRPr="00CF0A98">
              <w:rPr>
                <w:rFonts w:ascii="GHEA Grapalat" w:hAnsi="GHEA Grapalat" w:cs="Arial"/>
              </w:rPr>
              <w:t>ԱՁ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</w:rPr>
              <w:t>1</w:t>
            </w:r>
            <w:r w:rsidRPr="00CF0A98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Սևակ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Մանուկյան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r w:rsidRPr="00CF0A98">
              <w:rPr>
                <w:rFonts w:ascii="GHEA Grapalat" w:hAnsi="GHEA Grapalat" w:cs="Arial"/>
              </w:rPr>
              <w:t>ԱՁ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</w:rPr>
              <w:t>1</w:t>
            </w:r>
            <w:r w:rsidRPr="00CF0A98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Արամ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Մանուկյան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</w:rPr>
              <w:t>,,</w:t>
            </w:r>
            <w:proofErr w:type="spellStart"/>
            <w:r w:rsidRPr="00CF0A98">
              <w:rPr>
                <w:rFonts w:ascii="GHEA Grapalat" w:hAnsi="GHEA Grapalat" w:cs="Arial"/>
              </w:rPr>
              <w:t>Մշո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Աստղ</w:t>
            </w:r>
            <w:proofErr w:type="spellEnd"/>
            <w:r w:rsidRPr="00CF0A98">
              <w:rPr>
                <w:rFonts w:ascii="GHEA Grapalat" w:hAnsi="GHEA Grapalat" w:cs="Arial"/>
              </w:rPr>
              <w:t>,,ՍՊԸ</w:t>
            </w:r>
            <w:r w:rsidRPr="00CF0A98">
              <w:rPr>
                <w:rFonts w:ascii="GHEA Grapalat" w:hAnsi="GHEA Grapalat" w:cs="Arial"/>
                <w:lang w:val="hy-AM"/>
              </w:rPr>
              <w:t xml:space="preserve"> տնօրեն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</w:rPr>
              <w:t>14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Մանուչար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Սիմոնյան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ՄարտունուԵվրոպական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ակադեմիա</w:t>
            </w:r>
            <w:proofErr w:type="spellEnd"/>
            <w:r w:rsidRPr="00CF0A98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CF0A98">
              <w:rPr>
                <w:rFonts w:ascii="GHEA Grapalat" w:hAnsi="GHEA Grapalat" w:cs="Arial"/>
              </w:rPr>
              <w:t>տն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>օ</w:t>
            </w:r>
            <w:proofErr w:type="spellStart"/>
            <w:r w:rsidRPr="00CF0A98">
              <w:rPr>
                <w:rFonts w:ascii="GHEA Grapalat" w:hAnsi="GHEA Grapalat" w:cs="Arial"/>
              </w:rPr>
              <w:t>րեն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</w:rPr>
              <w:t>1</w:t>
            </w:r>
            <w:r w:rsidRPr="00CF0A98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Տիգրան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Բաղիշջանյան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Հեծյալ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տուրիզմ</w:t>
            </w:r>
            <w:proofErr w:type="spellEnd"/>
            <w:r w:rsidRPr="00CF0A98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CF0A98">
              <w:rPr>
                <w:rFonts w:ascii="GHEA Grapalat" w:hAnsi="GHEA Grapalat" w:cs="Arial"/>
              </w:rPr>
              <w:t>անհատ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ձեռնարկատեր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</w:rPr>
              <w:t>1</w:t>
            </w:r>
            <w:r w:rsidRPr="00CF0A98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Խանում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Ղազարյան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r w:rsidRPr="00CF0A98">
              <w:rPr>
                <w:rFonts w:ascii="GHEA Grapalat" w:hAnsi="GHEA Grapalat" w:cs="Arial"/>
              </w:rPr>
              <w:t>1-ին</w:t>
            </w:r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դպրոցի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տն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>օ</w:t>
            </w:r>
            <w:proofErr w:type="spellStart"/>
            <w:r w:rsidRPr="00CF0A98">
              <w:rPr>
                <w:rFonts w:ascii="GHEA Grapalat" w:hAnsi="GHEA Grapalat" w:cs="Arial"/>
              </w:rPr>
              <w:t>րեն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</w:rPr>
              <w:t>1</w:t>
            </w:r>
            <w:r w:rsidRPr="00CF0A98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Արտակ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Գալստյան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 xml:space="preserve"> ավագանու անդամ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r w:rsidRPr="00CF0A98">
              <w:rPr>
                <w:rFonts w:ascii="GHEA Grapalat" w:hAnsi="GHEA Grapalat"/>
              </w:rPr>
              <w:t>1</w:t>
            </w:r>
            <w:r w:rsidRPr="00CF0A98">
              <w:rPr>
                <w:rFonts w:ascii="GHEA Grapalat" w:hAnsi="GHEA Grapalat"/>
                <w:lang w:val="hy-AM"/>
              </w:rPr>
              <w:t>8</w:t>
            </w:r>
            <w:r w:rsidRPr="00CF0A98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Արայիկ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 </w:t>
            </w:r>
            <w:proofErr w:type="spellStart"/>
            <w:r w:rsidRPr="00CF0A98">
              <w:rPr>
                <w:rFonts w:ascii="GHEA Grapalat" w:hAnsi="GHEA Grapalat" w:cs="Arial"/>
              </w:rPr>
              <w:t>Թարփոշյան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Մարտունու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Զբաղվածության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տարածքային </w:t>
            </w:r>
            <w:proofErr w:type="spellStart"/>
            <w:r w:rsidRPr="00CF0A98">
              <w:rPr>
                <w:rFonts w:ascii="GHEA Grapalat" w:hAnsi="GHEA Grapalat" w:cs="Arial"/>
              </w:rPr>
              <w:t>կենտրոն</w:t>
            </w:r>
            <w:proofErr w:type="spellEnd"/>
          </w:p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>Ավագ մասնագետ</w:t>
            </w:r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Վահագն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Դավթյան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Ավագանու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Անդամ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Արտյոմ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 </w:t>
            </w:r>
            <w:proofErr w:type="spellStart"/>
            <w:r w:rsidRPr="00CF0A98">
              <w:rPr>
                <w:rFonts w:ascii="GHEA Grapalat" w:hAnsi="GHEA Grapalat" w:cs="Arial"/>
              </w:rPr>
              <w:t>Գրիգորյան</w:t>
            </w:r>
            <w:proofErr w:type="spellEnd"/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Գեղարքունիքի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Առևտրաարդյունաբերական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պալատ</w:t>
            </w:r>
            <w:proofErr w:type="spellEnd"/>
          </w:p>
        </w:tc>
      </w:tr>
      <w:tr w:rsidR="00E90136" w:rsidRPr="00CF0A98" w:rsidTr="00CF0A98">
        <w:tc>
          <w:tcPr>
            <w:tcW w:w="663" w:type="dxa"/>
          </w:tcPr>
          <w:p w:rsidR="00E90136" w:rsidRPr="00CF0A98" w:rsidRDefault="00E90136" w:rsidP="00CF0A98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3043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>Արտակ Կարապետյան</w:t>
            </w:r>
          </w:p>
        </w:tc>
        <w:tc>
          <w:tcPr>
            <w:tcW w:w="5536" w:type="dxa"/>
          </w:tcPr>
          <w:p w:rsidR="00E90136" w:rsidRPr="00CF0A98" w:rsidRDefault="00E90136" w:rsidP="00CF0A98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>Համայնքի բնակիչ</w:t>
            </w:r>
          </w:p>
        </w:tc>
      </w:tr>
    </w:tbl>
    <w:p w:rsidR="00E90136" w:rsidRPr="00CF0A98" w:rsidRDefault="00E90136" w:rsidP="00CF0A98">
      <w:pPr>
        <w:rPr>
          <w:rFonts w:ascii="GHEA Grapalat" w:hAnsi="GHEA Grapalat"/>
          <w:b/>
          <w:sz w:val="28"/>
          <w:szCs w:val="28"/>
          <w:lang w:val="hy-AM"/>
        </w:rPr>
      </w:pPr>
    </w:p>
    <w:p w:rsidR="00CF0A98" w:rsidRDefault="00CF0A98">
      <w:pPr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br w:type="page"/>
      </w:r>
    </w:p>
    <w:p w:rsidR="00E90136" w:rsidRPr="00CF0A98" w:rsidRDefault="00E90136" w:rsidP="00CF0A98">
      <w:pPr>
        <w:tabs>
          <w:tab w:val="left" w:pos="1658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CF0A98">
        <w:rPr>
          <w:rFonts w:ascii="GHEA Grapalat" w:hAnsi="GHEA Grapalat"/>
          <w:b/>
          <w:sz w:val="24"/>
          <w:szCs w:val="24"/>
        </w:rPr>
        <w:lastRenderedPageBreak/>
        <w:t>Թիմի</w:t>
      </w:r>
      <w:proofErr w:type="spellEnd"/>
      <w:r w:rsidRPr="00CF0A9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CF0A98">
        <w:rPr>
          <w:rFonts w:ascii="GHEA Grapalat" w:hAnsi="GHEA Grapalat"/>
          <w:b/>
          <w:sz w:val="24"/>
          <w:szCs w:val="24"/>
        </w:rPr>
        <w:t>անդամներ</w:t>
      </w:r>
      <w:proofErr w:type="spellEnd"/>
      <w:r w:rsidRPr="00CF0A98">
        <w:rPr>
          <w:rFonts w:ascii="GHEA Grapalat" w:hAnsi="GHEA Grapalat"/>
          <w:b/>
          <w:sz w:val="24"/>
          <w:szCs w:val="24"/>
          <w:lang w:val="hy-AM"/>
        </w:rPr>
        <w:t>ի ցուցակ</w:t>
      </w: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E90136" w:rsidRPr="00CF0A98" w:rsidTr="00CF0A98">
        <w:tc>
          <w:tcPr>
            <w:tcW w:w="675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հ/հ</w:t>
            </w:r>
          </w:p>
        </w:tc>
        <w:tc>
          <w:tcPr>
            <w:tcW w:w="2410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Անուն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ազգանուն</w:t>
            </w:r>
            <w:proofErr w:type="spellEnd"/>
          </w:p>
        </w:tc>
        <w:tc>
          <w:tcPr>
            <w:tcW w:w="6486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</w:rPr>
              <w:t>Կազմակերպություն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>/ պաշտոն</w:t>
            </w:r>
          </w:p>
        </w:tc>
      </w:tr>
      <w:tr w:rsidR="00E90136" w:rsidRPr="00CF0A98" w:rsidTr="00CF0A98">
        <w:tc>
          <w:tcPr>
            <w:tcW w:w="675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1</w:t>
            </w:r>
          </w:p>
        </w:tc>
        <w:tc>
          <w:tcPr>
            <w:tcW w:w="2410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Վարազդատ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Մհերյան</w:t>
            </w:r>
            <w:proofErr w:type="spellEnd"/>
          </w:p>
        </w:tc>
        <w:tc>
          <w:tcPr>
            <w:tcW w:w="6486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Համայնքապետարան</w:t>
            </w:r>
            <w:proofErr w:type="spellEnd"/>
            <w:r w:rsidRPr="00CF0A98">
              <w:rPr>
                <w:rFonts w:ascii="GHEA Grapalat" w:hAnsi="GHEA Grapalat"/>
              </w:rPr>
              <w:t>,</w:t>
            </w:r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տնտեսության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զարգացման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պատասխանատու</w:t>
            </w:r>
            <w:proofErr w:type="spellEnd"/>
          </w:p>
        </w:tc>
      </w:tr>
      <w:tr w:rsidR="00E90136" w:rsidRPr="00CF0A98" w:rsidTr="00CF0A98">
        <w:tc>
          <w:tcPr>
            <w:tcW w:w="675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2</w:t>
            </w:r>
          </w:p>
        </w:tc>
        <w:tc>
          <w:tcPr>
            <w:tcW w:w="2410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Նաիրա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Գասպարյան</w:t>
            </w:r>
            <w:proofErr w:type="spellEnd"/>
          </w:p>
        </w:tc>
        <w:tc>
          <w:tcPr>
            <w:tcW w:w="6486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Համայնքապետարան,ընդհանուր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բաժնի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մասնագետ</w:t>
            </w:r>
            <w:proofErr w:type="spellEnd"/>
          </w:p>
        </w:tc>
      </w:tr>
      <w:tr w:rsidR="00E90136" w:rsidRPr="00CF0A98" w:rsidTr="00CF0A98">
        <w:tc>
          <w:tcPr>
            <w:tcW w:w="675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3</w:t>
            </w:r>
          </w:p>
        </w:tc>
        <w:tc>
          <w:tcPr>
            <w:tcW w:w="2410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Եղիազար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Դավթյան</w:t>
            </w:r>
            <w:proofErr w:type="spellEnd"/>
          </w:p>
        </w:tc>
        <w:tc>
          <w:tcPr>
            <w:tcW w:w="6486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Հյուրատնային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բիզնես</w:t>
            </w:r>
            <w:proofErr w:type="spellEnd"/>
            <w:r w:rsidRPr="00CF0A98">
              <w:rPr>
                <w:rFonts w:ascii="GHEA Grapalat" w:hAnsi="GHEA Grapalat"/>
              </w:rPr>
              <w:t xml:space="preserve">, </w:t>
            </w:r>
            <w:proofErr w:type="spellStart"/>
            <w:r w:rsidRPr="00CF0A98">
              <w:rPr>
                <w:rFonts w:ascii="GHEA Grapalat" w:hAnsi="GHEA Grapalat"/>
              </w:rPr>
              <w:t>անհատ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ձեռներեց</w:t>
            </w:r>
            <w:proofErr w:type="spellEnd"/>
          </w:p>
        </w:tc>
      </w:tr>
      <w:tr w:rsidR="00E90136" w:rsidRPr="00CF0A98" w:rsidTr="00CF0A98">
        <w:tc>
          <w:tcPr>
            <w:tcW w:w="675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4</w:t>
            </w:r>
          </w:p>
        </w:tc>
        <w:tc>
          <w:tcPr>
            <w:tcW w:w="2410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Իշխան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Ստեփանյան</w:t>
            </w:r>
            <w:proofErr w:type="spellEnd"/>
          </w:p>
        </w:tc>
        <w:tc>
          <w:tcPr>
            <w:tcW w:w="6486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r w:rsidRPr="00CF0A98">
              <w:rPr>
                <w:rFonts w:ascii="GHEA Grapalat" w:hAnsi="GHEA Grapalat"/>
              </w:rPr>
              <w:t>,,</w:t>
            </w:r>
            <w:proofErr w:type="spellStart"/>
            <w:r w:rsidRPr="00CF0A98">
              <w:rPr>
                <w:rFonts w:ascii="GHEA Grapalat" w:hAnsi="GHEA Grapalat"/>
              </w:rPr>
              <w:t>Ջինջ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Աղբյուր</w:t>
            </w:r>
            <w:proofErr w:type="spellEnd"/>
            <w:r w:rsidRPr="00CF0A98">
              <w:rPr>
                <w:rFonts w:ascii="GHEA Grapalat" w:hAnsi="GHEA Grapalat"/>
              </w:rPr>
              <w:t>,, ՍՊԸ</w:t>
            </w:r>
          </w:p>
        </w:tc>
      </w:tr>
    </w:tbl>
    <w:p w:rsidR="00E90136" w:rsidRPr="00CF0A98" w:rsidRDefault="00E90136" w:rsidP="00E90136">
      <w:pPr>
        <w:rPr>
          <w:rFonts w:ascii="GHEA Grapalat" w:hAnsi="GHEA Grapalat"/>
          <w:sz w:val="28"/>
          <w:szCs w:val="28"/>
        </w:rPr>
      </w:pPr>
    </w:p>
    <w:p w:rsidR="00E90136" w:rsidRPr="00CF0A98" w:rsidRDefault="00E90136" w:rsidP="00CF0A9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CF0A98">
        <w:rPr>
          <w:rFonts w:ascii="GHEA Grapalat" w:hAnsi="GHEA Grapalat"/>
          <w:b/>
          <w:sz w:val="24"/>
          <w:szCs w:val="24"/>
        </w:rPr>
        <w:t>Մոնիտորինգի</w:t>
      </w:r>
      <w:proofErr w:type="spellEnd"/>
      <w:r w:rsidRPr="00CF0A98">
        <w:rPr>
          <w:rFonts w:ascii="GHEA Grapalat" w:hAnsi="GHEA Grapalat"/>
          <w:b/>
          <w:sz w:val="24"/>
          <w:szCs w:val="24"/>
        </w:rPr>
        <w:t xml:space="preserve">  </w:t>
      </w:r>
      <w:proofErr w:type="spellStart"/>
      <w:r w:rsidRPr="00CF0A98">
        <w:rPr>
          <w:rFonts w:ascii="GHEA Grapalat" w:hAnsi="GHEA Grapalat"/>
          <w:b/>
          <w:sz w:val="24"/>
          <w:szCs w:val="24"/>
        </w:rPr>
        <w:t>հանձնաժողով</w:t>
      </w:r>
      <w:proofErr w:type="spellEnd"/>
      <w:r w:rsidRPr="00CF0A98">
        <w:rPr>
          <w:rFonts w:ascii="GHEA Grapalat" w:hAnsi="GHEA Grapalat"/>
          <w:b/>
          <w:sz w:val="24"/>
          <w:szCs w:val="24"/>
          <w:lang w:val="hy-AM"/>
        </w:rPr>
        <w:t>ի ցուցակ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3075"/>
        <w:gridCol w:w="5553"/>
      </w:tblGrid>
      <w:tr w:rsidR="00E90136" w:rsidRPr="00CF0A98" w:rsidTr="00CF0A98">
        <w:tc>
          <w:tcPr>
            <w:tcW w:w="61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075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Անուն ազգանուն</w:t>
            </w:r>
          </w:p>
        </w:tc>
        <w:tc>
          <w:tcPr>
            <w:tcW w:w="5553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Կազմակերպություն /պաշտոն</w:t>
            </w:r>
          </w:p>
        </w:tc>
      </w:tr>
      <w:tr w:rsidR="00E90136" w:rsidRPr="00CF0A98" w:rsidTr="00CF0A98">
        <w:tc>
          <w:tcPr>
            <w:tcW w:w="61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075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Վարազդատ 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Մհերյան</w:t>
            </w:r>
            <w:proofErr w:type="spellEnd"/>
          </w:p>
        </w:tc>
        <w:tc>
          <w:tcPr>
            <w:tcW w:w="5553" w:type="dxa"/>
          </w:tcPr>
          <w:p w:rsidR="00E90136" w:rsidRPr="00CF0A98" w:rsidRDefault="00E90136" w:rsidP="00E90136">
            <w:pPr>
              <w:rPr>
                <w:rFonts w:ascii="GHEA Grapalat" w:hAnsi="GHEA Grapalat"/>
              </w:rPr>
            </w:pPr>
            <w:proofErr w:type="spellStart"/>
            <w:r w:rsidRPr="00CF0A98">
              <w:rPr>
                <w:rFonts w:ascii="GHEA Grapalat" w:hAnsi="GHEA Grapalat"/>
              </w:rPr>
              <w:t>Համայնքապետարան</w:t>
            </w:r>
            <w:proofErr w:type="spellEnd"/>
            <w:r w:rsidRPr="00CF0A98">
              <w:rPr>
                <w:rFonts w:ascii="GHEA Grapalat" w:hAnsi="GHEA Grapalat"/>
              </w:rPr>
              <w:t>,</w:t>
            </w:r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տնտեսության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զարգացման</w:t>
            </w:r>
            <w:proofErr w:type="spellEnd"/>
            <w:r w:rsidRPr="00CF0A9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/>
              </w:rPr>
              <w:t>պատասխանատու</w:t>
            </w:r>
            <w:proofErr w:type="spellEnd"/>
          </w:p>
        </w:tc>
      </w:tr>
      <w:tr w:rsidR="00E90136" w:rsidRPr="00CF0A98" w:rsidTr="00CF0A98">
        <w:tc>
          <w:tcPr>
            <w:tcW w:w="61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075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Եղիազար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դավթյան</w:t>
            </w:r>
          </w:p>
        </w:tc>
        <w:tc>
          <w:tcPr>
            <w:tcW w:w="5553" w:type="dxa"/>
          </w:tcPr>
          <w:p w:rsidR="00E90136" w:rsidRPr="00CF0A98" w:rsidRDefault="00E90136" w:rsidP="00E90136">
            <w:pPr>
              <w:rPr>
                <w:rFonts w:ascii="GHEA Grapalat" w:hAnsi="GHEA Grapalat" w:cs="Arial"/>
                <w:lang w:val="hy-AM"/>
              </w:rPr>
            </w:pPr>
            <w:proofErr w:type="spellStart"/>
            <w:r w:rsidRPr="00CF0A98">
              <w:rPr>
                <w:rFonts w:ascii="GHEA Grapalat" w:hAnsi="GHEA Grapalat" w:cs="Arial"/>
                <w:lang w:val="hy-AM"/>
              </w:rPr>
              <w:t>Հյուրատնային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տուրիստական բիզնես, անհատ ձեռնարկատեր</w:t>
            </w:r>
          </w:p>
        </w:tc>
      </w:tr>
      <w:tr w:rsidR="00E90136" w:rsidRPr="00CF0A98" w:rsidTr="00CF0A98">
        <w:tc>
          <w:tcPr>
            <w:tcW w:w="61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075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Տիգրան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F0A98">
              <w:rPr>
                <w:rFonts w:ascii="GHEA Grapalat" w:hAnsi="GHEA Grapalat"/>
                <w:lang w:val="hy-AM"/>
              </w:rPr>
              <w:t>Բաղիշջանյան</w:t>
            </w:r>
            <w:proofErr w:type="spellEnd"/>
          </w:p>
        </w:tc>
        <w:tc>
          <w:tcPr>
            <w:tcW w:w="5553" w:type="dxa"/>
          </w:tcPr>
          <w:p w:rsidR="00E90136" w:rsidRPr="00CF0A98" w:rsidRDefault="00E90136" w:rsidP="00E90136">
            <w:pPr>
              <w:rPr>
                <w:rFonts w:ascii="GHEA Grapalat" w:hAnsi="GHEA Grapalat" w:cs="Arial"/>
              </w:rPr>
            </w:pPr>
            <w:proofErr w:type="spellStart"/>
            <w:r w:rsidRPr="00CF0A98">
              <w:rPr>
                <w:rFonts w:ascii="GHEA Grapalat" w:hAnsi="GHEA Grapalat" w:cs="Arial"/>
              </w:rPr>
              <w:t>Հեծյալ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տուրիզմ</w:t>
            </w:r>
            <w:proofErr w:type="spellEnd"/>
            <w:r w:rsidRPr="00CF0A98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CF0A98">
              <w:rPr>
                <w:rFonts w:ascii="GHEA Grapalat" w:hAnsi="GHEA Grapalat" w:cs="Arial"/>
              </w:rPr>
              <w:t>անհատ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CF0A98">
              <w:rPr>
                <w:rFonts w:ascii="GHEA Grapalat" w:hAnsi="GHEA Grapalat" w:cs="Arial"/>
              </w:rPr>
              <w:t>ձեռնարկատեր</w:t>
            </w:r>
            <w:proofErr w:type="spellEnd"/>
          </w:p>
        </w:tc>
      </w:tr>
      <w:tr w:rsidR="00E90136" w:rsidRPr="00CF0A98" w:rsidTr="00CF0A98">
        <w:tc>
          <w:tcPr>
            <w:tcW w:w="61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075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 xml:space="preserve">Արփինե 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Դարբինյան</w:t>
            </w:r>
          </w:p>
        </w:tc>
        <w:tc>
          <w:tcPr>
            <w:tcW w:w="5553" w:type="dxa"/>
          </w:tcPr>
          <w:p w:rsidR="00E90136" w:rsidRPr="00CF0A98" w:rsidRDefault="00E90136" w:rsidP="00E90136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>Գեղարքունիքի Տարածաշրջանային պետական քոլեջ</w:t>
            </w:r>
          </w:p>
          <w:p w:rsidR="00E90136" w:rsidRPr="00CF0A98" w:rsidRDefault="00E90136" w:rsidP="00E90136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>,,</w:t>
            </w:r>
            <w:proofErr w:type="spellStart"/>
            <w:r w:rsidRPr="00CF0A98">
              <w:rPr>
                <w:rFonts w:ascii="GHEA Grapalat" w:hAnsi="GHEA Grapalat" w:cs="Arial"/>
                <w:lang w:val="hy-AM"/>
              </w:rPr>
              <w:t>Կարիերայի</w:t>
            </w:r>
            <w:proofErr w:type="spellEnd"/>
            <w:r w:rsidRPr="00CF0A98">
              <w:rPr>
                <w:rFonts w:ascii="GHEA Grapalat" w:hAnsi="GHEA Grapalat" w:cs="Arial"/>
                <w:lang w:val="hy-AM"/>
              </w:rPr>
              <w:t xml:space="preserve"> Կենտրոնի Խորհրդատու,,</w:t>
            </w:r>
          </w:p>
        </w:tc>
      </w:tr>
      <w:tr w:rsidR="00E90136" w:rsidRPr="00CF0A98" w:rsidTr="00CF0A98">
        <w:tc>
          <w:tcPr>
            <w:tcW w:w="614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075" w:type="dxa"/>
          </w:tcPr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Արտակ</w:t>
            </w:r>
          </w:p>
          <w:p w:rsidR="00E90136" w:rsidRPr="00CF0A98" w:rsidRDefault="00E90136" w:rsidP="00E90136">
            <w:pPr>
              <w:rPr>
                <w:rFonts w:ascii="GHEA Grapalat" w:hAnsi="GHEA Grapalat"/>
                <w:lang w:val="hy-AM"/>
              </w:rPr>
            </w:pPr>
            <w:r w:rsidRPr="00CF0A98">
              <w:rPr>
                <w:rFonts w:ascii="GHEA Grapalat" w:hAnsi="GHEA Grapalat"/>
                <w:lang w:val="hy-AM"/>
              </w:rPr>
              <w:t>Գալստյան</w:t>
            </w:r>
          </w:p>
        </w:tc>
        <w:tc>
          <w:tcPr>
            <w:tcW w:w="5553" w:type="dxa"/>
          </w:tcPr>
          <w:p w:rsidR="00E90136" w:rsidRPr="00CF0A98" w:rsidRDefault="00E90136" w:rsidP="00E90136">
            <w:pPr>
              <w:rPr>
                <w:rFonts w:ascii="GHEA Grapalat" w:hAnsi="GHEA Grapalat" w:cs="Arial"/>
                <w:lang w:val="hy-AM"/>
              </w:rPr>
            </w:pPr>
            <w:r w:rsidRPr="00CF0A98">
              <w:rPr>
                <w:rFonts w:ascii="GHEA Grapalat" w:hAnsi="GHEA Grapalat" w:cs="Arial"/>
                <w:lang w:val="hy-AM"/>
              </w:rPr>
              <w:t>Համայնքի ավագանու անդամ</w:t>
            </w:r>
          </w:p>
        </w:tc>
      </w:tr>
    </w:tbl>
    <w:p w:rsidR="00E90136" w:rsidRPr="00CF0A98" w:rsidRDefault="00E90136" w:rsidP="00E90136">
      <w:pPr>
        <w:rPr>
          <w:rFonts w:ascii="GHEA Grapalat" w:hAnsi="GHEA Grapalat"/>
          <w:sz w:val="28"/>
          <w:szCs w:val="28"/>
          <w:lang w:val="hy-AM"/>
        </w:rPr>
      </w:pPr>
    </w:p>
    <w:p w:rsidR="00CF0A98" w:rsidRPr="00CF0A98" w:rsidRDefault="00CF0A98">
      <w:pPr>
        <w:rPr>
          <w:rFonts w:ascii="GHEA Grapalat" w:hAnsi="GHEA Grapalat"/>
          <w:b/>
          <w:sz w:val="24"/>
          <w:szCs w:val="24"/>
          <w:lang w:val="hy-AM"/>
        </w:rPr>
      </w:pPr>
      <w:r w:rsidRPr="00CF0A98">
        <w:rPr>
          <w:rFonts w:ascii="GHEA Grapalat" w:hAnsi="GHEA Grapalat"/>
          <w:b/>
          <w:sz w:val="24"/>
          <w:szCs w:val="24"/>
          <w:lang w:val="hy-AM"/>
        </w:rPr>
        <w:br w:type="page"/>
      </w:r>
    </w:p>
    <w:p w:rsidR="00CF0A98" w:rsidRPr="00057774" w:rsidRDefault="00CF0A98" w:rsidP="00057774">
      <w:pPr>
        <w:jc w:val="both"/>
        <w:rPr>
          <w:rFonts w:ascii="GHEA Grapalat" w:hAnsi="GHEA Grapalat"/>
          <w:b/>
          <w:i/>
          <w:u w:val="single"/>
          <w:lang w:val="hy-AM"/>
        </w:rPr>
      </w:pPr>
      <w:r w:rsidRPr="00057774">
        <w:rPr>
          <w:rFonts w:ascii="GHEA Grapalat" w:hAnsi="GHEA Grapalat"/>
          <w:b/>
          <w:i/>
          <w:u w:val="single"/>
          <w:lang w:val="hy-AM"/>
        </w:rPr>
        <w:lastRenderedPageBreak/>
        <w:t>Հավելված</w:t>
      </w:r>
      <w:r w:rsidRPr="00057774">
        <w:rPr>
          <w:rFonts w:ascii="GHEA Grapalat" w:hAnsi="GHEA Grapalat"/>
          <w:b/>
          <w:i/>
          <w:u w:val="single"/>
          <w:lang w:val="hy-AM"/>
        </w:rPr>
        <w:t xml:space="preserve"> 4</w:t>
      </w:r>
      <w:r w:rsidRPr="00057774">
        <w:rPr>
          <w:rFonts w:ascii="Cambria Math" w:hAnsi="Cambria Math" w:cs="Cambria Math"/>
          <w:b/>
          <w:i/>
          <w:u w:val="single"/>
          <w:lang w:val="hy-AM"/>
        </w:rPr>
        <w:t>․</w:t>
      </w:r>
      <w:r w:rsidR="00057774">
        <w:rPr>
          <w:rFonts w:ascii="Cambria Math" w:hAnsi="Cambria Math" w:cs="Cambria Math"/>
          <w:b/>
          <w:i/>
          <w:u w:val="single"/>
          <w:lang w:val="hy-AM"/>
        </w:rPr>
        <w:t xml:space="preserve"> </w:t>
      </w:r>
      <w:r w:rsidRPr="00057774">
        <w:rPr>
          <w:rFonts w:ascii="GHEA Grapalat" w:hAnsi="GHEA Grapalat"/>
          <w:b/>
          <w:i/>
          <w:u w:val="single"/>
          <w:lang w:val="hy-AM"/>
        </w:rPr>
        <w:t>Մարտունի համայնքի տնտեսության զարգացման պլանի մշակման</w:t>
      </w:r>
    </w:p>
    <w:p w:rsidR="00CF0A98" w:rsidRPr="00CF0A98" w:rsidRDefault="00CF0A98" w:rsidP="00CF0A98">
      <w:pPr>
        <w:jc w:val="center"/>
        <w:rPr>
          <w:rFonts w:ascii="GHEA Grapalat" w:eastAsia="GHEA Grapalat" w:hAnsi="GHEA Grapalat" w:cs="GHEA Grapalat"/>
          <w:b/>
          <w:color w:val="000000"/>
          <w:sz w:val="28"/>
          <w:szCs w:val="32"/>
          <w:lang w:val="hy-AM"/>
        </w:rPr>
      </w:pPr>
      <w:r w:rsidRPr="00CF0A98">
        <w:rPr>
          <w:rFonts w:ascii="GHEA Grapalat" w:eastAsia="GHEA Grapalat" w:hAnsi="GHEA Grapalat" w:cs="GHEA Grapalat"/>
          <w:b/>
          <w:color w:val="000000"/>
          <w:sz w:val="28"/>
          <w:szCs w:val="32"/>
          <w:lang w:val="hy-AM"/>
        </w:rPr>
        <w:t>Գործընկերության Կանոնակարգ</w:t>
      </w:r>
    </w:p>
    <w:p w:rsidR="00CF0A98" w:rsidRPr="00CF0A98" w:rsidRDefault="00CF0A98" w:rsidP="00CF0A98">
      <w:pPr>
        <w:pStyle w:val="ListParagraph"/>
        <w:numPr>
          <w:ilvl w:val="0"/>
          <w:numId w:val="30"/>
        </w:numPr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 w:cs="Arial"/>
          <w:b/>
          <w:lang w:val="hy-AM"/>
        </w:rPr>
        <w:t>Ընդհանուր</w:t>
      </w:r>
      <w:r w:rsidRPr="00CF0A98">
        <w:rPr>
          <w:rFonts w:ascii="GHEA Grapalat" w:hAnsi="GHEA Grapalat"/>
          <w:b/>
          <w:lang w:val="hy-AM"/>
        </w:rPr>
        <w:t xml:space="preserve"> Դրույթներ</w:t>
      </w:r>
    </w:p>
    <w:p w:rsidR="00CF0A98" w:rsidRPr="00CF0A98" w:rsidRDefault="00CF0A98" w:rsidP="00CF0A98">
      <w:pPr>
        <w:tabs>
          <w:tab w:val="left" w:pos="360"/>
        </w:tabs>
        <w:spacing w:after="60" w:line="240" w:lineRule="auto"/>
        <w:jc w:val="both"/>
        <w:rPr>
          <w:rFonts w:ascii="GHEA Grapalat" w:hAnsi="GHEA Grapalat"/>
          <w:lang w:val="hy-AM"/>
        </w:rPr>
      </w:pPr>
      <w:r w:rsidRPr="00CF0A98">
        <w:rPr>
          <w:rFonts w:ascii="GHEA Grapalat" w:hAnsi="GHEA Grapalat" w:cs="Arial"/>
          <w:lang w:val="hy-AM"/>
        </w:rPr>
        <w:t>Սույն</w:t>
      </w:r>
      <w:r w:rsidRPr="00CF0A98">
        <w:rPr>
          <w:rFonts w:ascii="GHEA Grapalat" w:hAnsi="GHEA Grapalat"/>
          <w:lang w:val="hy-AM"/>
        </w:rPr>
        <w:t xml:space="preserve"> կանոնակարգով  սահմանվում են   համայնքի տարածքում հասարակական կարգով գործող գործընկերության ձևավորման, դրանց  գործունեության և հանդիպումների  հետ կապված հարաբերությունները և հիմնական պահանջները: 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proofErr w:type="spellStart"/>
      <w:r w:rsidRPr="00CF0A98">
        <w:rPr>
          <w:rFonts w:ascii="GHEA Grapalat" w:hAnsi="GHEA Grapalat"/>
          <w:lang w:val="hy-AM"/>
        </w:rPr>
        <w:t>Գործընկերությունը</w:t>
      </w:r>
      <w:proofErr w:type="spellEnd"/>
      <w:r w:rsidRPr="00CF0A98">
        <w:rPr>
          <w:rFonts w:ascii="GHEA Grapalat" w:hAnsi="GHEA Grapalat"/>
          <w:lang w:val="hy-AM"/>
        </w:rPr>
        <w:t xml:space="preserve"> </w:t>
      </w:r>
      <w:proofErr w:type="spellStart"/>
      <w:r w:rsidRPr="00CF0A98">
        <w:rPr>
          <w:rFonts w:ascii="GHEA Grapalat" w:hAnsi="GHEA Grapalat"/>
          <w:lang w:val="hy-AM"/>
        </w:rPr>
        <w:t>ներկայացուչական</w:t>
      </w:r>
      <w:proofErr w:type="spellEnd"/>
      <w:r w:rsidRPr="00CF0A98">
        <w:rPr>
          <w:rFonts w:ascii="GHEA Grapalat" w:hAnsi="GHEA Grapalat"/>
          <w:lang w:val="hy-AM"/>
        </w:rPr>
        <w:t xml:space="preserve"> մարմին է, որտեղ ընդգրկված են ՏԻՄ, գործարար համայնքի, հասարակական կազմակերպությունների, կրթական և հետազոտական և համայնքի ակտիվ քաղաքացիներից բաղկացած ներկայացուցիչներ: Գործընկերության հիմնական նպատակն է համագործակցությունը  և տեղական մակարդակում տնտեսության պլանի  մշակման գործընթացը: </w:t>
      </w:r>
      <w:proofErr w:type="spellStart"/>
      <w:r w:rsidRPr="00CF0A98">
        <w:rPr>
          <w:rFonts w:ascii="GHEA Grapalat" w:hAnsi="GHEA Grapalat"/>
          <w:lang w:val="hy-AM"/>
        </w:rPr>
        <w:t>Գործընկերությունը</w:t>
      </w:r>
      <w:proofErr w:type="spellEnd"/>
      <w:r w:rsidRPr="00CF0A98">
        <w:rPr>
          <w:rFonts w:ascii="GHEA Grapalat" w:hAnsi="GHEA Grapalat"/>
          <w:lang w:val="hy-AM"/>
        </w:rPr>
        <w:t xml:space="preserve"> ընտրում է թիմ բաղկացած 4 անդամից, որոնք պետք է մշակեն  և գործընկերությանը որոշումներ կայացնելու նպատակով ներկայացնեն համայնքի տնտեսության զարգացման պլանը 2019-2020 </w:t>
      </w:r>
      <w:proofErr w:type="spellStart"/>
      <w:r w:rsidRPr="00CF0A98">
        <w:rPr>
          <w:rFonts w:ascii="GHEA Grapalat" w:hAnsi="GHEA Grapalat"/>
          <w:lang w:val="hy-AM"/>
        </w:rPr>
        <w:t>թ.թ</w:t>
      </w:r>
      <w:proofErr w:type="spellEnd"/>
      <w:r w:rsidRPr="00CF0A98">
        <w:rPr>
          <w:rFonts w:ascii="GHEA Grapalat" w:hAnsi="GHEA Grapalat"/>
          <w:lang w:val="hy-AM"/>
        </w:rPr>
        <w:t>. համար և իրականացնեն դրա կատարման հսկողությունը: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   </w:t>
      </w:r>
    </w:p>
    <w:p w:rsidR="00CF0A98" w:rsidRPr="00CF0A98" w:rsidRDefault="00CF0A98" w:rsidP="00CF0A98">
      <w:pPr>
        <w:pStyle w:val="ListParagraph"/>
        <w:numPr>
          <w:ilvl w:val="0"/>
          <w:numId w:val="30"/>
        </w:numPr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>Գործընկերության գործունեության կազմակերպումը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 w:cs="Arial"/>
          <w:lang w:val="hy-AM"/>
        </w:rPr>
        <w:t xml:space="preserve">2.1 </w:t>
      </w:r>
      <w:proofErr w:type="spellStart"/>
      <w:r w:rsidRPr="00CF0A98">
        <w:rPr>
          <w:rFonts w:ascii="GHEA Grapalat" w:hAnsi="GHEA Grapalat" w:cs="Arial"/>
          <w:lang w:val="hy-AM"/>
        </w:rPr>
        <w:t>Գործընկերությունը</w:t>
      </w:r>
      <w:proofErr w:type="spellEnd"/>
      <w:r w:rsidRPr="00CF0A98">
        <w:rPr>
          <w:rFonts w:ascii="GHEA Grapalat" w:hAnsi="GHEA Grapalat"/>
          <w:lang w:val="hy-AM"/>
        </w:rPr>
        <w:t xml:space="preserve"> գործում է սույն կանոնակարգին ,, Համայնքի ղեկավարներ հանուն տնտեսության զարգացման,, ծրագրի կառուցվածքի և բովանդակության ուղեցույցի համաձայն: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2.2 Գործընկերության հանդիպումները անցկացվում կանոնավոր կերպով ամիսը 1 անգամ </w:t>
      </w:r>
      <w:proofErr w:type="spellStart"/>
      <w:r w:rsidRPr="00CF0A98">
        <w:rPr>
          <w:rFonts w:ascii="GHEA Grapalat" w:hAnsi="GHEA Grapalat"/>
          <w:lang w:val="hy-AM"/>
        </w:rPr>
        <w:t>մինջև</w:t>
      </w:r>
      <w:proofErr w:type="spellEnd"/>
      <w:r w:rsidRPr="00CF0A98">
        <w:rPr>
          <w:rFonts w:ascii="GHEA Grapalat" w:hAnsi="GHEA Grapalat"/>
          <w:lang w:val="hy-AM"/>
        </w:rPr>
        <w:t xml:space="preserve"> Մարտունի համայնքի տնտեսության զարգացման պլանի վերջնական հաստատումը: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2.3 Որոշումները ընդունվում են </w:t>
      </w:r>
      <w:proofErr w:type="spellStart"/>
      <w:r w:rsidRPr="00CF0A98">
        <w:rPr>
          <w:rFonts w:ascii="GHEA Grapalat" w:hAnsi="GHEA Grapalat"/>
          <w:lang w:val="hy-AM"/>
        </w:rPr>
        <w:t>կոնսենսուսի</w:t>
      </w:r>
      <w:proofErr w:type="spellEnd"/>
      <w:r w:rsidRPr="00CF0A98">
        <w:rPr>
          <w:rFonts w:ascii="GHEA Grapalat" w:hAnsi="GHEA Grapalat"/>
          <w:lang w:val="hy-AM"/>
        </w:rPr>
        <w:t xml:space="preserve"> հիման վրա մեծամասնության քվեարկության միջոցով: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2.4 Հանդիպումների օրակարգը ձևավորում է համայնքի տնտեսության զարգացման պատասխանատուն նախորոք տեղեկացնելով գործընկերության հանդիպման օրվա և ժամի մասին </w:t>
      </w:r>
      <w:proofErr w:type="spellStart"/>
      <w:r w:rsidRPr="00CF0A98">
        <w:rPr>
          <w:rFonts w:ascii="GHEA Grapalat" w:hAnsi="GHEA Grapalat"/>
          <w:lang w:val="hy-AM"/>
        </w:rPr>
        <w:t>մասին</w:t>
      </w:r>
      <w:proofErr w:type="spellEnd"/>
      <w:r w:rsidRPr="00CF0A98">
        <w:rPr>
          <w:rFonts w:ascii="GHEA Grapalat" w:hAnsi="GHEA Grapalat"/>
          <w:lang w:val="hy-AM"/>
        </w:rPr>
        <w:t>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2.5 Գործընկերության նիստերը հրավիրում է և վարում է տնտեսության զարգացման պատասխանատուն: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2.6 Գործընկերության հանդիպումների միջև ընկած ժամանակահատվածում թիմը իրականացնում է անհրաժեշտ տեղեկատվության </w:t>
      </w:r>
      <w:proofErr w:type="spellStart"/>
      <w:r w:rsidRPr="00CF0A98">
        <w:rPr>
          <w:rFonts w:ascii="GHEA Grapalat" w:hAnsi="GHEA Grapalat"/>
          <w:lang w:val="hy-AM"/>
        </w:rPr>
        <w:t>հավաքագրումներ</w:t>
      </w:r>
      <w:proofErr w:type="spellEnd"/>
      <w:r w:rsidRPr="00CF0A98">
        <w:rPr>
          <w:rFonts w:ascii="GHEA Grapalat" w:hAnsi="GHEA Grapalat"/>
          <w:lang w:val="hy-AM"/>
        </w:rPr>
        <w:t xml:space="preserve"> և վերլուծություններ: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lastRenderedPageBreak/>
        <w:t xml:space="preserve">2.7  Համայնքի տնտեսության զարգացման Պլանը հաստատելուց հետո գործընկերության կողմից </w:t>
      </w:r>
      <w:proofErr w:type="spellStart"/>
      <w:r w:rsidRPr="00CF0A98">
        <w:rPr>
          <w:rFonts w:ascii="GHEA Grapalat" w:hAnsi="GHEA Grapalat"/>
          <w:lang w:val="hy-AM"/>
        </w:rPr>
        <w:t>ձևավորվում</w:t>
      </w:r>
      <w:proofErr w:type="spellEnd"/>
      <w:r w:rsidRPr="00CF0A98">
        <w:rPr>
          <w:rFonts w:ascii="GHEA Grapalat" w:hAnsi="GHEA Grapalat"/>
          <w:lang w:val="hy-AM"/>
        </w:rPr>
        <w:t xml:space="preserve"> է մոնիտորինգի հանձնաժողով պլանի իրականացումը վերահսկելու նպատակով: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2.8 Պլանի վերահսկման ժամանակահատվածում գործընկերության հանդիպումները պետք է տեղի ունենան </w:t>
      </w:r>
      <w:proofErr w:type="spellStart"/>
      <w:r w:rsidRPr="00CF0A98">
        <w:rPr>
          <w:rFonts w:ascii="GHEA Grapalat" w:hAnsi="GHEA Grapalat"/>
          <w:lang w:val="hy-AM"/>
        </w:rPr>
        <w:t>առնվազըն</w:t>
      </w:r>
      <w:proofErr w:type="spellEnd"/>
      <w:r w:rsidRPr="00CF0A98">
        <w:rPr>
          <w:rFonts w:ascii="GHEA Grapalat" w:hAnsi="GHEA Grapalat"/>
          <w:lang w:val="hy-AM"/>
        </w:rPr>
        <w:t xml:space="preserve"> 3 ամիսը մեկ անգամ: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</w:p>
    <w:p w:rsidR="00CF0A98" w:rsidRPr="00CF0A98" w:rsidRDefault="00CF0A98" w:rsidP="00CF0A98">
      <w:pPr>
        <w:pStyle w:val="ListParagraph"/>
        <w:numPr>
          <w:ilvl w:val="0"/>
          <w:numId w:val="30"/>
        </w:numPr>
        <w:rPr>
          <w:rFonts w:ascii="GHEA Grapalat" w:hAnsi="GHEA Grapalat"/>
          <w:lang w:val="hy-AM"/>
        </w:rPr>
      </w:pPr>
      <w:r w:rsidRPr="00CF0A98">
        <w:rPr>
          <w:rFonts w:ascii="GHEA Grapalat" w:hAnsi="GHEA Grapalat" w:cs="Arial"/>
          <w:b/>
          <w:lang w:val="hy-AM"/>
        </w:rPr>
        <w:t xml:space="preserve"> Գործընկերության</w:t>
      </w:r>
      <w:r w:rsidRPr="00CF0A98">
        <w:rPr>
          <w:rFonts w:ascii="GHEA Grapalat" w:hAnsi="GHEA Grapalat"/>
          <w:b/>
          <w:lang w:val="hy-AM"/>
        </w:rPr>
        <w:t xml:space="preserve"> հանդիպումները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3.1 Գործընկերության հանդիպումները իրավազոր են եթե հանդիպմանը մասնակցում են գործընկերության անդամների կեսից ավելին: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3.2Որոշումները ընդունվում են հանդիպմանը ներկա անդամների ձայների մեծամասնությամբ: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3.3 </w:t>
      </w:r>
      <w:proofErr w:type="spellStart"/>
      <w:r w:rsidRPr="00CF0A98">
        <w:rPr>
          <w:rFonts w:ascii="GHEA Grapalat" w:hAnsi="GHEA Grapalat"/>
          <w:lang w:val="hy-AM"/>
        </w:rPr>
        <w:t>Հանդիպուման</w:t>
      </w:r>
      <w:proofErr w:type="spellEnd"/>
      <w:r w:rsidRPr="00CF0A98">
        <w:rPr>
          <w:rFonts w:ascii="GHEA Grapalat" w:hAnsi="GHEA Grapalat"/>
          <w:lang w:val="hy-AM"/>
        </w:rPr>
        <w:t xml:space="preserve"> </w:t>
      </w:r>
      <w:proofErr w:type="spellStart"/>
      <w:r w:rsidRPr="00CF0A98">
        <w:rPr>
          <w:rFonts w:ascii="GHEA Grapalat" w:hAnsi="GHEA Grapalat"/>
          <w:lang w:val="hy-AM"/>
        </w:rPr>
        <w:t>ընդացքում</w:t>
      </w:r>
      <w:proofErr w:type="spellEnd"/>
      <w:r w:rsidRPr="00CF0A98">
        <w:rPr>
          <w:rFonts w:ascii="GHEA Grapalat" w:hAnsi="GHEA Grapalat"/>
          <w:lang w:val="hy-AM"/>
        </w:rPr>
        <w:t xml:space="preserve"> իրականացվում է մասնակիցների գրանցում ցուցակով: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</w:p>
    <w:p w:rsidR="00CF0A98" w:rsidRPr="00CF0A98" w:rsidRDefault="00CF0A98" w:rsidP="00CF0A98">
      <w:pPr>
        <w:rPr>
          <w:rFonts w:ascii="GHEA Grapalat" w:hAnsi="GHEA Grapalat"/>
          <w:b/>
          <w:lang w:val="hy-AM"/>
        </w:rPr>
      </w:pPr>
      <w:r w:rsidRPr="00CF0A98">
        <w:rPr>
          <w:rFonts w:ascii="GHEA Grapalat" w:hAnsi="GHEA Grapalat"/>
          <w:b/>
          <w:lang w:val="hy-AM"/>
        </w:rPr>
        <w:t xml:space="preserve">                        4. Հանդիպումների վարման կարգը</w:t>
      </w:r>
    </w:p>
    <w:p w:rsidR="00CF0A98" w:rsidRPr="00CF0A98" w:rsidRDefault="00CF0A98" w:rsidP="00CF0A98">
      <w:pPr>
        <w:pStyle w:val="ListParagraph"/>
        <w:numPr>
          <w:ilvl w:val="0"/>
          <w:numId w:val="31"/>
        </w:numPr>
        <w:rPr>
          <w:rFonts w:ascii="GHEA Grapalat" w:hAnsi="GHEA Grapalat"/>
          <w:lang w:val="hy-AM"/>
        </w:rPr>
      </w:pPr>
      <w:r w:rsidRPr="00CF0A98">
        <w:rPr>
          <w:rFonts w:ascii="GHEA Grapalat" w:hAnsi="GHEA Grapalat" w:cs="Arial"/>
          <w:lang w:val="hy-AM"/>
        </w:rPr>
        <w:t>Ն</w:t>
      </w:r>
      <w:r w:rsidRPr="00CF0A98">
        <w:rPr>
          <w:rFonts w:ascii="GHEA Grapalat" w:hAnsi="GHEA Grapalat"/>
          <w:lang w:val="hy-AM"/>
        </w:rPr>
        <w:t>իստ վարողը բացում է և փակում է նիստը</w:t>
      </w:r>
    </w:p>
    <w:p w:rsidR="00CF0A98" w:rsidRPr="00CF0A98" w:rsidRDefault="00CF0A98" w:rsidP="00CF0A98">
      <w:pPr>
        <w:pStyle w:val="ListParagraph"/>
        <w:numPr>
          <w:ilvl w:val="0"/>
          <w:numId w:val="31"/>
        </w:num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Ձայն է տալիս ելույթ </w:t>
      </w:r>
      <w:proofErr w:type="spellStart"/>
      <w:r w:rsidRPr="00CF0A98">
        <w:rPr>
          <w:rFonts w:ascii="GHEA Grapalat" w:hAnsi="GHEA Grapalat"/>
          <w:lang w:val="hy-AM"/>
        </w:rPr>
        <w:t>ունեցողին</w:t>
      </w:r>
      <w:proofErr w:type="spellEnd"/>
    </w:p>
    <w:p w:rsidR="00CF0A98" w:rsidRPr="00CF0A98" w:rsidRDefault="00CF0A98" w:rsidP="00CF0A98">
      <w:pPr>
        <w:pStyle w:val="ListParagraph"/>
        <w:numPr>
          <w:ilvl w:val="0"/>
          <w:numId w:val="31"/>
        </w:num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Կազմակերպում է քվեարկության անցկացումը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proofErr w:type="spellStart"/>
      <w:r w:rsidRPr="00CF0A98">
        <w:rPr>
          <w:rFonts w:ascii="GHEA Grapalat" w:hAnsi="GHEA Grapalat"/>
          <w:lang w:val="hy-AM"/>
        </w:rPr>
        <w:t>Գոծընկերության</w:t>
      </w:r>
      <w:proofErr w:type="spellEnd"/>
      <w:r w:rsidRPr="00CF0A98">
        <w:rPr>
          <w:rFonts w:ascii="GHEA Grapalat" w:hAnsi="GHEA Grapalat"/>
          <w:lang w:val="hy-AM"/>
        </w:rPr>
        <w:t xml:space="preserve"> անդամի վաղաժամկետ դադարեցումը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 xml:space="preserve">Գործընկերության անդամակցությունը վաղաժամկետ դադարեցվում է եթե անդամը չի մասնակցել գործընկերության հանդիպումներին անհարգելի պատճառով 3 հանդիպում </w:t>
      </w:r>
      <w:proofErr w:type="spellStart"/>
      <w:r w:rsidRPr="00CF0A98">
        <w:rPr>
          <w:rFonts w:ascii="GHEA Grapalat" w:hAnsi="GHEA Grapalat"/>
          <w:lang w:val="hy-AM"/>
        </w:rPr>
        <w:t>անըդմեջ</w:t>
      </w:r>
      <w:proofErr w:type="spellEnd"/>
      <w:r w:rsidRPr="00CF0A98">
        <w:rPr>
          <w:rFonts w:ascii="GHEA Grapalat" w:hAnsi="GHEA Grapalat"/>
          <w:lang w:val="hy-AM"/>
        </w:rPr>
        <w:t>:</w:t>
      </w:r>
    </w:p>
    <w:p w:rsidR="00CF0A98" w:rsidRPr="00CF0A98" w:rsidRDefault="00CF0A98" w:rsidP="00CF0A98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lang w:val="hy-AM"/>
        </w:rPr>
        <w:t>Գործընկերության անդամը ցանկություն է հայտնել չմասնակցելու հանդիպումներին:</w:t>
      </w:r>
    </w:p>
    <w:p w:rsidR="00E90136" w:rsidRPr="00CF0A98" w:rsidRDefault="00E90136" w:rsidP="00E90136">
      <w:pPr>
        <w:rPr>
          <w:rFonts w:ascii="GHEA Grapalat" w:hAnsi="GHEA Grapalat"/>
          <w:b/>
          <w:sz w:val="24"/>
          <w:szCs w:val="24"/>
          <w:lang w:val="hy-AM"/>
        </w:rPr>
      </w:pPr>
    </w:p>
    <w:p w:rsidR="00E90136" w:rsidRPr="00CF0A98" w:rsidRDefault="00E90136" w:rsidP="00E90136">
      <w:pPr>
        <w:rPr>
          <w:rFonts w:ascii="GHEA Grapalat" w:hAnsi="GHEA Grapalat"/>
          <w:lang w:val="hy-AM"/>
        </w:rPr>
      </w:pPr>
      <w:r w:rsidRPr="00CF0A98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:rsidR="00B24762" w:rsidRPr="00CF0A98" w:rsidRDefault="00B24762" w:rsidP="00B24762">
      <w:pPr>
        <w:tabs>
          <w:tab w:val="left" w:pos="3075"/>
        </w:tabs>
        <w:spacing w:line="240" w:lineRule="auto"/>
        <w:rPr>
          <w:rFonts w:ascii="GHEA Grapalat" w:hAnsi="GHEA Grapalat"/>
          <w:b/>
          <w:lang w:val="hy-AM"/>
        </w:rPr>
      </w:pPr>
    </w:p>
    <w:sectPr w:rsidR="00B24762" w:rsidRPr="00CF0A98" w:rsidSect="00E90136">
      <w:pgSz w:w="11906" w:h="16838"/>
      <w:pgMar w:top="965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EE" w:rsidRDefault="00480EEE" w:rsidP="00DC122D">
      <w:pPr>
        <w:spacing w:after="0" w:line="240" w:lineRule="auto"/>
      </w:pPr>
      <w:r>
        <w:separator/>
      </w:r>
    </w:p>
  </w:endnote>
  <w:endnote w:type="continuationSeparator" w:id="0">
    <w:p w:rsidR="00480EEE" w:rsidRDefault="00480EEE" w:rsidP="00DC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htakan">
    <w:charset w:val="00"/>
    <w:family w:val="auto"/>
    <w:pitch w:val="variable"/>
    <w:sig w:usb0="8000040B" w:usb1="4000404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62813"/>
      <w:docPartObj>
        <w:docPartGallery w:val="Page Numbers (Bottom of Page)"/>
        <w:docPartUnique/>
      </w:docPartObj>
    </w:sdtPr>
    <w:sdtContent>
      <w:p w:rsidR="00E90136" w:rsidRDefault="00E9013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777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90136" w:rsidRDefault="00E90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EE" w:rsidRDefault="00480EEE" w:rsidP="00DC122D">
      <w:pPr>
        <w:spacing w:after="0" w:line="240" w:lineRule="auto"/>
      </w:pPr>
      <w:r>
        <w:separator/>
      </w:r>
    </w:p>
  </w:footnote>
  <w:footnote w:type="continuationSeparator" w:id="0">
    <w:p w:rsidR="00480EEE" w:rsidRDefault="00480EEE" w:rsidP="00DC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789"/>
    <w:multiLevelType w:val="hybridMultilevel"/>
    <w:tmpl w:val="94CA6F72"/>
    <w:lvl w:ilvl="0" w:tplc="DC4046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6A25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1CF1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5E5A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C0D5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30C2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FEAE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34D4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1228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D74919"/>
    <w:multiLevelType w:val="hybridMultilevel"/>
    <w:tmpl w:val="ADA637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02AD5"/>
    <w:multiLevelType w:val="hybridMultilevel"/>
    <w:tmpl w:val="66E018AA"/>
    <w:lvl w:ilvl="0" w:tplc="45B6E1EA"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A5593"/>
    <w:multiLevelType w:val="hybridMultilevel"/>
    <w:tmpl w:val="ADA637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A1260"/>
    <w:multiLevelType w:val="hybridMultilevel"/>
    <w:tmpl w:val="1BBECB6E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24B2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45744"/>
    <w:multiLevelType w:val="hybridMultilevel"/>
    <w:tmpl w:val="26C6BBB4"/>
    <w:lvl w:ilvl="0" w:tplc="042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36B18"/>
    <w:multiLevelType w:val="hybridMultilevel"/>
    <w:tmpl w:val="E2A4720E"/>
    <w:lvl w:ilvl="0" w:tplc="E5ACA420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AB4"/>
    <w:multiLevelType w:val="hybridMultilevel"/>
    <w:tmpl w:val="12C45F24"/>
    <w:lvl w:ilvl="0" w:tplc="DD443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AECA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9A4D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46EA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12A8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C5232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287C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F078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922E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C2E38EA"/>
    <w:multiLevelType w:val="hybridMultilevel"/>
    <w:tmpl w:val="6308A8F0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92ED0"/>
    <w:multiLevelType w:val="hybridMultilevel"/>
    <w:tmpl w:val="53B2333A"/>
    <w:lvl w:ilvl="0" w:tplc="042B000F">
      <w:start w:val="1"/>
      <w:numFmt w:val="decimal"/>
      <w:lvlText w:val="%1."/>
      <w:lvlJc w:val="left"/>
      <w:pPr>
        <w:ind w:left="1440" w:hanging="360"/>
      </w:p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A13969"/>
    <w:multiLevelType w:val="hybridMultilevel"/>
    <w:tmpl w:val="4080C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46A9F"/>
    <w:multiLevelType w:val="hybridMultilevel"/>
    <w:tmpl w:val="5A6418E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05974"/>
    <w:multiLevelType w:val="hybridMultilevel"/>
    <w:tmpl w:val="042EA2E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02641"/>
    <w:multiLevelType w:val="hybridMultilevel"/>
    <w:tmpl w:val="2E1EC4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427F1"/>
    <w:multiLevelType w:val="hybridMultilevel"/>
    <w:tmpl w:val="8BEC7434"/>
    <w:lvl w:ilvl="0" w:tplc="E514E5CC">
      <w:numFmt w:val="decimal"/>
      <w:lvlText w:val="%1."/>
      <w:lvlJc w:val="left"/>
      <w:pPr>
        <w:ind w:left="825" w:hanging="360"/>
      </w:pPr>
    </w:lvl>
    <w:lvl w:ilvl="1" w:tplc="6F5C9556">
      <w:start w:val="1"/>
      <w:numFmt w:val="lowerLetter"/>
      <w:lvlText w:val="%2."/>
      <w:lvlJc w:val="left"/>
      <w:pPr>
        <w:ind w:left="1545" w:hanging="360"/>
      </w:pPr>
    </w:lvl>
    <w:lvl w:ilvl="2" w:tplc="A46EBA3C">
      <w:start w:val="1"/>
      <w:numFmt w:val="lowerRoman"/>
      <w:lvlText w:val="%3."/>
      <w:lvlJc w:val="right"/>
      <w:pPr>
        <w:ind w:left="2265" w:hanging="180"/>
      </w:pPr>
    </w:lvl>
    <w:lvl w:ilvl="3" w:tplc="2C3EA3C2">
      <w:start w:val="1"/>
      <w:numFmt w:val="decimal"/>
      <w:lvlText w:val="%4."/>
      <w:lvlJc w:val="left"/>
      <w:pPr>
        <w:ind w:left="2985" w:hanging="360"/>
      </w:pPr>
    </w:lvl>
    <w:lvl w:ilvl="4" w:tplc="F7ECE036">
      <w:start w:val="1"/>
      <w:numFmt w:val="lowerLetter"/>
      <w:lvlText w:val="%5."/>
      <w:lvlJc w:val="left"/>
      <w:pPr>
        <w:ind w:left="3705" w:hanging="360"/>
      </w:pPr>
    </w:lvl>
    <w:lvl w:ilvl="5" w:tplc="0C84797C">
      <w:start w:val="1"/>
      <w:numFmt w:val="lowerRoman"/>
      <w:lvlText w:val="%6."/>
      <w:lvlJc w:val="right"/>
      <w:pPr>
        <w:ind w:left="4425" w:hanging="180"/>
      </w:pPr>
    </w:lvl>
    <w:lvl w:ilvl="6" w:tplc="2DC4255E">
      <w:start w:val="1"/>
      <w:numFmt w:val="decimal"/>
      <w:lvlText w:val="%7."/>
      <w:lvlJc w:val="left"/>
      <w:pPr>
        <w:ind w:left="5145" w:hanging="360"/>
      </w:pPr>
    </w:lvl>
    <w:lvl w:ilvl="7" w:tplc="FB4C3444">
      <w:start w:val="1"/>
      <w:numFmt w:val="lowerLetter"/>
      <w:lvlText w:val="%8."/>
      <w:lvlJc w:val="left"/>
      <w:pPr>
        <w:ind w:left="5865" w:hanging="360"/>
      </w:pPr>
    </w:lvl>
    <w:lvl w:ilvl="8" w:tplc="94B8D3BC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3AF50A58"/>
    <w:multiLevelType w:val="hybridMultilevel"/>
    <w:tmpl w:val="8236BAF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91D89"/>
    <w:multiLevelType w:val="hybridMultilevel"/>
    <w:tmpl w:val="7226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C4817"/>
    <w:multiLevelType w:val="hybridMultilevel"/>
    <w:tmpl w:val="8236BAF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A608F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73477F"/>
    <w:multiLevelType w:val="hybridMultilevel"/>
    <w:tmpl w:val="F5B23668"/>
    <w:lvl w:ilvl="0" w:tplc="0994CE04">
      <w:start w:val="1"/>
      <w:numFmt w:val="bullet"/>
      <w:lvlText w:val="—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B46BC"/>
    <w:multiLevelType w:val="hybridMultilevel"/>
    <w:tmpl w:val="81D6573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3697C"/>
    <w:multiLevelType w:val="hybridMultilevel"/>
    <w:tmpl w:val="64301952"/>
    <w:lvl w:ilvl="0" w:tplc="51F6A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92659"/>
    <w:multiLevelType w:val="hybridMultilevel"/>
    <w:tmpl w:val="C624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3997"/>
    <w:multiLevelType w:val="hybridMultilevel"/>
    <w:tmpl w:val="81D6573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9A55A1"/>
    <w:multiLevelType w:val="hybridMultilevel"/>
    <w:tmpl w:val="747E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72266"/>
    <w:multiLevelType w:val="multilevel"/>
    <w:tmpl w:val="19CCEA12"/>
    <w:lvl w:ilvl="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  <w:rPr>
        <w:rFonts w:hint="default"/>
      </w:rPr>
    </w:lvl>
  </w:abstractNum>
  <w:abstractNum w:abstractNumId="27" w15:restartNumberingAfterBreak="0">
    <w:nsid w:val="796F5C29"/>
    <w:multiLevelType w:val="hybridMultilevel"/>
    <w:tmpl w:val="CF64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E1B57"/>
    <w:multiLevelType w:val="hybridMultilevel"/>
    <w:tmpl w:val="286E5CE6"/>
    <w:lvl w:ilvl="0" w:tplc="838E624A">
      <w:start w:val="1"/>
      <w:numFmt w:val="decimal"/>
      <w:lvlText w:val="%1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91524"/>
    <w:multiLevelType w:val="hybridMultilevel"/>
    <w:tmpl w:val="6F54664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C61A5"/>
    <w:multiLevelType w:val="hybridMultilevel"/>
    <w:tmpl w:val="6308A8F0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1"/>
  </w:num>
  <w:num w:numId="5">
    <w:abstractNumId w:val="27"/>
  </w:num>
  <w:num w:numId="6">
    <w:abstractNumId w:val="25"/>
  </w:num>
  <w:num w:numId="7">
    <w:abstractNumId w:val="7"/>
  </w:num>
  <w:num w:numId="8">
    <w:abstractNumId w:val="23"/>
  </w:num>
  <w:num w:numId="9">
    <w:abstractNumId w:val="21"/>
  </w:num>
  <w:num w:numId="10">
    <w:abstractNumId w:val="24"/>
  </w:num>
  <w:num w:numId="11">
    <w:abstractNumId w:val="12"/>
  </w:num>
  <w:num w:numId="12">
    <w:abstractNumId w:val="6"/>
  </w:num>
  <w:num w:numId="13">
    <w:abstractNumId w:val="10"/>
  </w:num>
  <w:num w:numId="14">
    <w:abstractNumId w:val="29"/>
  </w:num>
  <w:num w:numId="15">
    <w:abstractNumId w:val="1"/>
  </w:num>
  <w:num w:numId="16">
    <w:abstractNumId w:val="14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30"/>
  </w:num>
  <w:num w:numId="22">
    <w:abstractNumId w:val="9"/>
  </w:num>
  <w:num w:numId="23">
    <w:abstractNumId w:val="16"/>
  </w:num>
  <w:num w:numId="24">
    <w:abstractNumId w:val="4"/>
  </w:num>
  <w:num w:numId="25">
    <w:abstractNumId w:val="18"/>
  </w:num>
  <w:num w:numId="26">
    <w:abstractNumId w:val="22"/>
  </w:num>
  <w:num w:numId="27">
    <w:abstractNumId w:val="28"/>
  </w:num>
  <w:num w:numId="28">
    <w:abstractNumId w:val="20"/>
  </w:num>
  <w:num w:numId="29">
    <w:abstractNumId w:val="2"/>
  </w:num>
  <w:num w:numId="30">
    <w:abstractNumId w:val="26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4A7"/>
    <w:rsid w:val="00001564"/>
    <w:rsid w:val="00001E75"/>
    <w:rsid w:val="00002030"/>
    <w:rsid w:val="00005EFE"/>
    <w:rsid w:val="00007F06"/>
    <w:rsid w:val="000103F9"/>
    <w:rsid w:val="000104B9"/>
    <w:rsid w:val="000104DD"/>
    <w:rsid w:val="00010657"/>
    <w:rsid w:val="00011C52"/>
    <w:rsid w:val="00012325"/>
    <w:rsid w:val="0001297B"/>
    <w:rsid w:val="00012E31"/>
    <w:rsid w:val="00013426"/>
    <w:rsid w:val="00014BC4"/>
    <w:rsid w:val="00015D2A"/>
    <w:rsid w:val="00016410"/>
    <w:rsid w:val="000179F9"/>
    <w:rsid w:val="000206EA"/>
    <w:rsid w:val="000208E5"/>
    <w:rsid w:val="0002558E"/>
    <w:rsid w:val="00025FA7"/>
    <w:rsid w:val="00025FF5"/>
    <w:rsid w:val="0002629E"/>
    <w:rsid w:val="000266A8"/>
    <w:rsid w:val="00026D22"/>
    <w:rsid w:val="0002740D"/>
    <w:rsid w:val="00030488"/>
    <w:rsid w:val="00030710"/>
    <w:rsid w:val="00031961"/>
    <w:rsid w:val="00031FE5"/>
    <w:rsid w:val="00035DF5"/>
    <w:rsid w:val="00036902"/>
    <w:rsid w:val="000376C8"/>
    <w:rsid w:val="00052BD7"/>
    <w:rsid w:val="00052C26"/>
    <w:rsid w:val="0005445F"/>
    <w:rsid w:val="00055C6F"/>
    <w:rsid w:val="00057774"/>
    <w:rsid w:val="00063A5E"/>
    <w:rsid w:val="00064528"/>
    <w:rsid w:val="000671DB"/>
    <w:rsid w:val="00067B39"/>
    <w:rsid w:val="00070414"/>
    <w:rsid w:val="00074BA4"/>
    <w:rsid w:val="00075A9E"/>
    <w:rsid w:val="0007750D"/>
    <w:rsid w:val="00083EDF"/>
    <w:rsid w:val="00083F10"/>
    <w:rsid w:val="00084BC6"/>
    <w:rsid w:val="00087054"/>
    <w:rsid w:val="0009072F"/>
    <w:rsid w:val="00095563"/>
    <w:rsid w:val="00096D6F"/>
    <w:rsid w:val="000A356E"/>
    <w:rsid w:val="000A3BB6"/>
    <w:rsid w:val="000A40C9"/>
    <w:rsid w:val="000A52E2"/>
    <w:rsid w:val="000B35B3"/>
    <w:rsid w:val="000B3D65"/>
    <w:rsid w:val="000B49CE"/>
    <w:rsid w:val="000B57FD"/>
    <w:rsid w:val="000B777B"/>
    <w:rsid w:val="000B7C4E"/>
    <w:rsid w:val="000C07E4"/>
    <w:rsid w:val="000C0BAD"/>
    <w:rsid w:val="000C23ED"/>
    <w:rsid w:val="000C3756"/>
    <w:rsid w:val="000C5034"/>
    <w:rsid w:val="000C5ED8"/>
    <w:rsid w:val="000C6309"/>
    <w:rsid w:val="000D14AD"/>
    <w:rsid w:val="000D14B4"/>
    <w:rsid w:val="000D1F64"/>
    <w:rsid w:val="000D2B65"/>
    <w:rsid w:val="000D3D2D"/>
    <w:rsid w:val="000D40FA"/>
    <w:rsid w:val="000D4252"/>
    <w:rsid w:val="000D5302"/>
    <w:rsid w:val="000D5FC7"/>
    <w:rsid w:val="000D6C04"/>
    <w:rsid w:val="000E0A1C"/>
    <w:rsid w:val="000E37A9"/>
    <w:rsid w:val="000E3DDA"/>
    <w:rsid w:val="000F17CD"/>
    <w:rsid w:val="000F46CD"/>
    <w:rsid w:val="000F4980"/>
    <w:rsid w:val="000F4B2C"/>
    <w:rsid w:val="000F57E8"/>
    <w:rsid w:val="000F5E8A"/>
    <w:rsid w:val="000F5E8D"/>
    <w:rsid w:val="00101AA0"/>
    <w:rsid w:val="00102CB7"/>
    <w:rsid w:val="00102DF7"/>
    <w:rsid w:val="00102E91"/>
    <w:rsid w:val="00111ECD"/>
    <w:rsid w:val="0011484E"/>
    <w:rsid w:val="001153AC"/>
    <w:rsid w:val="00117B75"/>
    <w:rsid w:val="00124087"/>
    <w:rsid w:val="00124CC3"/>
    <w:rsid w:val="00125A86"/>
    <w:rsid w:val="00130625"/>
    <w:rsid w:val="0013173E"/>
    <w:rsid w:val="00131785"/>
    <w:rsid w:val="00131C4B"/>
    <w:rsid w:val="001346CA"/>
    <w:rsid w:val="00134B4D"/>
    <w:rsid w:val="00135979"/>
    <w:rsid w:val="001413C0"/>
    <w:rsid w:val="00141BA0"/>
    <w:rsid w:val="001420EA"/>
    <w:rsid w:val="001420F2"/>
    <w:rsid w:val="0014316A"/>
    <w:rsid w:val="00143459"/>
    <w:rsid w:val="00144AF4"/>
    <w:rsid w:val="00145F83"/>
    <w:rsid w:val="00147A40"/>
    <w:rsid w:val="00150C7B"/>
    <w:rsid w:val="00151B62"/>
    <w:rsid w:val="00151E70"/>
    <w:rsid w:val="0015481C"/>
    <w:rsid w:val="00155A7C"/>
    <w:rsid w:val="00157ECD"/>
    <w:rsid w:val="0016088B"/>
    <w:rsid w:val="00160B11"/>
    <w:rsid w:val="0016417D"/>
    <w:rsid w:val="0016598A"/>
    <w:rsid w:val="00171490"/>
    <w:rsid w:val="001722BA"/>
    <w:rsid w:val="00174D1C"/>
    <w:rsid w:val="0017595B"/>
    <w:rsid w:val="00181DAF"/>
    <w:rsid w:val="00183001"/>
    <w:rsid w:val="001914AD"/>
    <w:rsid w:val="001931F2"/>
    <w:rsid w:val="00195217"/>
    <w:rsid w:val="0019543D"/>
    <w:rsid w:val="001A0832"/>
    <w:rsid w:val="001A1EE3"/>
    <w:rsid w:val="001A60A9"/>
    <w:rsid w:val="001A7AED"/>
    <w:rsid w:val="001B0058"/>
    <w:rsid w:val="001B057E"/>
    <w:rsid w:val="001B36DE"/>
    <w:rsid w:val="001B63DE"/>
    <w:rsid w:val="001C0812"/>
    <w:rsid w:val="001C2C6C"/>
    <w:rsid w:val="001C2C8D"/>
    <w:rsid w:val="001C4149"/>
    <w:rsid w:val="001C43EE"/>
    <w:rsid w:val="001C613F"/>
    <w:rsid w:val="001C61C4"/>
    <w:rsid w:val="001D1319"/>
    <w:rsid w:val="001D1705"/>
    <w:rsid w:val="001D4B34"/>
    <w:rsid w:val="001D4E3C"/>
    <w:rsid w:val="001D55FF"/>
    <w:rsid w:val="001D7B3E"/>
    <w:rsid w:val="001E054E"/>
    <w:rsid w:val="001E20CF"/>
    <w:rsid w:val="001E23B7"/>
    <w:rsid w:val="001E533D"/>
    <w:rsid w:val="001E69B8"/>
    <w:rsid w:val="001F0795"/>
    <w:rsid w:val="001F0AE3"/>
    <w:rsid w:val="001F2AD3"/>
    <w:rsid w:val="001F374D"/>
    <w:rsid w:val="001F40B4"/>
    <w:rsid w:val="001F553B"/>
    <w:rsid w:val="001F5E8B"/>
    <w:rsid w:val="001F7BB1"/>
    <w:rsid w:val="001F7E8C"/>
    <w:rsid w:val="002000F9"/>
    <w:rsid w:val="002012E2"/>
    <w:rsid w:val="00201D32"/>
    <w:rsid w:val="00202DE8"/>
    <w:rsid w:val="00203E00"/>
    <w:rsid w:val="00210BEA"/>
    <w:rsid w:val="00211B38"/>
    <w:rsid w:val="00212ADB"/>
    <w:rsid w:val="00213619"/>
    <w:rsid w:val="00213FCB"/>
    <w:rsid w:val="002144B9"/>
    <w:rsid w:val="0021580B"/>
    <w:rsid w:val="00215D28"/>
    <w:rsid w:val="002219B8"/>
    <w:rsid w:val="00221FF4"/>
    <w:rsid w:val="00224147"/>
    <w:rsid w:val="002242BF"/>
    <w:rsid w:val="0022436C"/>
    <w:rsid w:val="002248D7"/>
    <w:rsid w:val="0022592B"/>
    <w:rsid w:val="00226BE3"/>
    <w:rsid w:val="002315B7"/>
    <w:rsid w:val="00233455"/>
    <w:rsid w:val="00233C6F"/>
    <w:rsid w:val="00235CCD"/>
    <w:rsid w:val="00236B5B"/>
    <w:rsid w:val="0024605E"/>
    <w:rsid w:val="002466D0"/>
    <w:rsid w:val="00246F9A"/>
    <w:rsid w:val="00250A3C"/>
    <w:rsid w:val="00251319"/>
    <w:rsid w:val="00252386"/>
    <w:rsid w:val="00252BDC"/>
    <w:rsid w:val="00255689"/>
    <w:rsid w:val="00256872"/>
    <w:rsid w:val="00257317"/>
    <w:rsid w:val="00261126"/>
    <w:rsid w:val="002620DF"/>
    <w:rsid w:val="00262303"/>
    <w:rsid w:val="002651A1"/>
    <w:rsid w:val="00266164"/>
    <w:rsid w:val="0026639A"/>
    <w:rsid w:val="00267C98"/>
    <w:rsid w:val="00271FEE"/>
    <w:rsid w:val="00273E6B"/>
    <w:rsid w:val="00275273"/>
    <w:rsid w:val="002756D5"/>
    <w:rsid w:val="00275EDA"/>
    <w:rsid w:val="002774D6"/>
    <w:rsid w:val="00277D31"/>
    <w:rsid w:val="0028033D"/>
    <w:rsid w:val="0028273B"/>
    <w:rsid w:val="00282A35"/>
    <w:rsid w:val="0028600E"/>
    <w:rsid w:val="00287456"/>
    <w:rsid w:val="00287883"/>
    <w:rsid w:val="00290525"/>
    <w:rsid w:val="00290895"/>
    <w:rsid w:val="0029174D"/>
    <w:rsid w:val="00292865"/>
    <w:rsid w:val="00296793"/>
    <w:rsid w:val="00296B93"/>
    <w:rsid w:val="00297836"/>
    <w:rsid w:val="002A1DC3"/>
    <w:rsid w:val="002A25DD"/>
    <w:rsid w:val="002A3DE5"/>
    <w:rsid w:val="002A5963"/>
    <w:rsid w:val="002A5BF2"/>
    <w:rsid w:val="002A65EC"/>
    <w:rsid w:val="002A70C9"/>
    <w:rsid w:val="002A7616"/>
    <w:rsid w:val="002A7C1C"/>
    <w:rsid w:val="002B125B"/>
    <w:rsid w:val="002B280B"/>
    <w:rsid w:val="002B4381"/>
    <w:rsid w:val="002B4F8D"/>
    <w:rsid w:val="002B74D5"/>
    <w:rsid w:val="002C0211"/>
    <w:rsid w:val="002C036A"/>
    <w:rsid w:val="002C17AF"/>
    <w:rsid w:val="002C18D3"/>
    <w:rsid w:val="002C2224"/>
    <w:rsid w:val="002C5418"/>
    <w:rsid w:val="002C6E68"/>
    <w:rsid w:val="002D01A6"/>
    <w:rsid w:val="002D0F2C"/>
    <w:rsid w:val="002D12D0"/>
    <w:rsid w:val="002D34F4"/>
    <w:rsid w:val="002D393B"/>
    <w:rsid w:val="002D4F10"/>
    <w:rsid w:val="002D5DFC"/>
    <w:rsid w:val="002D7DA0"/>
    <w:rsid w:val="002E010E"/>
    <w:rsid w:val="002E28FF"/>
    <w:rsid w:val="002E5E67"/>
    <w:rsid w:val="002E722E"/>
    <w:rsid w:val="002F1103"/>
    <w:rsid w:val="002F7F69"/>
    <w:rsid w:val="0030084F"/>
    <w:rsid w:val="00300E55"/>
    <w:rsid w:val="00301622"/>
    <w:rsid w:val="003033AF"/>
    <w:rsid w:val="0030347B"/>
    <w:rsid w:val="00307D69"/>
    <w:rsid w:val="0031026C"/>
    <w:rsid w:val="00311A25"/>
    <w:rsid w:val="003125E5"/>
    <w:rsid w:val="00312D18"/>
    <w:rsid w:val="0031390C"/>
    <w:rsid w:val="00316396"/>
    <w:rsid w:val="003175F5"/>
    <w:rsid w:val="0031774D"/>
    <w:rsid w:val="0031782B"/>
    <w:rsid w:val="0032056E"/>
    <w:rsid w:val="003207B1"/>
    <w:rsid w:val="00323357"/>
    <w:rsid w:val="003247D7"/>
    <w:rsid w:val="00325A95"/>
    <w:rsid w:val="00325D2A"/>
    <w:rsid w:val="003265A5"/>
    <w:rsid w:val="00326C6E"/>
    <w:rsid w:val="0032732D"/>
    <w:rsid w:val="003329A3"/>
    <w:rsid w:val="0033367B"/>
    <w:rsid w:val="00333D64"/>
    <w:rsid w:val="00333ED6"/>
    <w:rsid w:val="003357D1"/>
    <w:rsid w:val="00336BBC"/>
    <w:rsid w:val="00340C85"/>
    <w:rsid w:val="00341CB7"/>
    <w:rsid w:val="00343B11"/>
    <w:rsid w:val="00352619"/>
    <w:rsid w:val="00352C4D"/>
    <w:rsid w:val="003530BB"/>
    <w:rsid w:val="003539E1"/>
    <w:rsid w:val="00355866"/>
    <w:rsid w:val="0036169A"/>
    <w:rsid w:val="00363347"/>
    <w:rsid w:val="00373B7C"/>
    <w:rsid w:val="0038150B"/>
    <w:rsid w:val="00383786"/>
    <w:rsid w:val="00383890"/>
    <w:rsid w:val="00383C9A"/>
    <w:rsid w:val="00384AB2"/>
    <w:rsid w:val="00384AF5"/>
    <w:rsid w:val="00385E98"/>
    <w:rsid w:val="003864BB"/>
    <w:rsid w:val="0039483D"/>
    <w:rsid w:val="00394F67"/>
    <w:rsid w:val="00395260"/>
    <w:rsid w:val="003A10EB"/>
    <w:rsid w:val="003A2B58"/>
    <w:rsid w:val="003A6754"/>
    <w:rsid w:val="003A7055"/>
    <w:rsid w:val="003B0717"/>
    <w:rsid w:val="003B3861"/>
    <w:rsid w:val="003B39B6"/>
    <w:rsid w:val="003B47B3"/>
    <w:rsid w:val="003B4B7E"/>
    <w:rsid w:val="003B57A2"/>
    <w:rsid w:val="003B58A6"/>
    <w:rsid w:val="003B6524"/>
    <w:rsid w:val="003B664F"/>
    <w:rsid w:val="003C0EBA"/>
    <w:rsid w:val="003C1078"/>
    <w:rsid w:val="003C3010"/>
    <w:rsid w:val="003C37C2"/>
    <w:rsid w:val="003C422C"/>
    <w:rsid w:val="003D2DCB"/>
    <w:rsid w:val="003D36E2"/>
    <w:rsid w:val="003D38C2"/>
    <w:rsid w:val="003E1E0D"/>
    <w:rsid w:val="003E40B7"/>
    <w:rsid w:val="003E4980"/>
    <w:rsid w:val="003E7792"/>
    <w:rsid w:val="003F031F"/>
    <w:rsid w:val="003F251E"/>
    <w:rsid w:val="003F3071"/>
    <w:rsid w:val="003F5377"/>
    <w:rsid w:val="00401647"/>
    <w:rsid w:val="004018F4"/>
    <w:rsid w:val="00404353"/>
    <w:rsid w:val="00404DEA"/>
    <w:rsid w:val="0041075A"/>
    <w:rsid w:val="00412746"/>
    <w:rsid w:val="00412E07"/>
    <w:rsid w:val="0041309A"/>
    <w:rsid w:val="004178AF"/>
    <w:rsid w:val="004238B3"/>
    <w:rsid w:val="0042481B"/>
    <w:rsid w:val="00424A27"/>
    <w:rsid w:val="00424B96"/>
    <w:rsid w:val="00425061"/>
    <w:rsid w:val="00425481"/>
    <w:rsid w:val="00427CAC"/>
    <w:rsid w:val="00430238"/>
    <w:rsid w:val="00431A85"/>
    <w:rsid w:val="00431D54"/>
    <w:rsid w:val="00433E80"/>
    <w:rsid w:val="004370A1"/>
    <w:rsid w:val="00437426"/>
    <w:rsid w:val="004409A3"/>
    <w:rsid w:val="00441F15"/>
    <w:rsid w:val="004420D5"/>
    <w:rsid w:val="00444B2F"/>
    <w:rsid w:val="00444E8E"/>
    <w:rsid w:val="00446DAC"/>
    <w:rsid w:val="004477F2"/>
    <w:rsid w:val="00447F0A"/>
    <w:rsid w:val="004513E0"/>
    <w:rsid w:val="004553FD"/>
    <w:rsid w:val="00456F72"/>
    <w:rsid w:val="00460A30"/>
    <w:rsid w:val="004620C3"/>
    <w:rsid w:val="004624DE"/>
    <w:rsid w:val="00464095"/>
    <w:rsid w:val="0046421F"/>
    <w:rsid w:val="0046438D"/>
    <w:rsid w:val="00464CDD"/>
    <w:rsid w:val="00465516"/>
    <w:rsid w:val="00465A4C"/>
    <w:rsid w:val="00465DF6"/>
    <w:rsid w:val="004703F7"/>
    <w:rsid w:val="00470F31"/>
    <w:rsid w:val="004712AA"/>
    <w:rsid w:val="00471810"/>
    <w:rsid w:val="004751A2"/>
    <w:rsid w:val="00475980"/>
    <w:rsid w:val="004779A2"/>
    <w:rsid w:val="00480EEE"/>
    <w:rsid w:val="00481128"/>
    <w:rsid w:val="00481168"/>
    <w:rsid w:val="00482E54"/>
    <w:rsid w:val="00483241"/>
    <w:rsid w:val="00484BCA"/>
    <w:rsid w:val="00487FA0"/>
    <w:rsid w:val="004917FA"/>
    <w:rsid w:val="004926FB"/>
    <w:rsid w:val="00492984"/>
    <w:rsid w:val="00492D0C"/>
    <w:rsid w:val="004949B4"/>
    <w:rsid w:val="004A2AA4"/>
    <w:rsid w:val="004A4DC5"/>
    <w:rsid w:val="004A56A2"/>
    <w:rsid w:val="004A58BA"/>
    <w:rsid w:val="004A65C9"/>
    <w:rsid w:val="004B0F9F"/>
    <w:rsid w:val="004B1162"/>
    <w:rsid w:val="004B4607"/>
    <w:rsid w:val="004B561B"/>
    <w:rsid w:val="004B5C96"/>
    <w:rsid w:val="004B6AFF"/>
    <w:rsid w:val="004C4869"/>
    <w:rsid w:val="004C665E"/>
    <w:rsid w:val="004D1818"/>
    <w:rsid w:val="004D3528"/>
    <w:rsid w:val="004D42E2"/>
    <w:rsid w:val="004D7B97"/>
    <w:rsid w:val="004E1582"/>
    <w:rsid w:val="004E21F5"/>
    <w:rsid w:val="004E2894"/>
    <w:rsid w:val="004E399F"/>
    <w:rsid w:val="004E3B59"/>
    <w:rsid w:val="004E561B"/>
    <w:rsid w:val="004E6280"/>
    <w:rsid w:val="004F0D96"/>
    <w:rsid w:val="004F3E9C"/>
    <w:rsid w:val="004F519E"/>
    <w:rsid w:val="004F7F2C"/>
    <w:rsid w:val="005015E9"/>
    <w:rsid w:val="005028A9"/>
    <w:rsid w:val="00502B97"/>
    <w:rsid w:val="00503796"/>
    <w:rsid w:val="005042F2"/>
    <w:rsid w:val="00504D56"/>
    <w:rsid w:val="00511152"/>
    <w:rsid w:val="00511497"/>
    <w:rsid w:val="005128F2"/>
    <w:rsid w:val="00514ADC"/>
    <w:rsid w:val="005219F0"/>
    <w:rsid w:val="005250B6"/>
    <w:rsid w:val="0052544D"/>
    <w:rsid w:val="005307CE"/>
    <w:rsid w:val="00536F66"/>
    <w:rsid w:val="005376C0"/>
    <w:rsid w:val="00537CE9"/>
    <w:rsid w:val="00541EBF"/>
    <w:rsid w:val="00545567"/>
    <w:rsid w:val="005478E3"/>
    <w:rsid w:val="00552557"/>
    <w:rsid w:val="00552E9F"/>
    <w:rsid w:val="005619C4"/>
    <w:rsid w:val="005644B5"/>
    <w:rsid w:val="00564E0D"/>
    <w:rsid w:val="005657CA"/>
    <w:rsid w:val="00566AB4"/>
    <w:rsid w:val="005709CB"/>
    <w:rsid w:val="00571342"/>
    <w:rsid w:val="00572A6E"/>
    <w:rsid w:val="00573633"/>
    <w:rsid w:val="00573E31"/>
    <w:rsid w:val="00574C8F"/>
    <w:rsid w:val="00575BE3"/>
    <w:rsid w:val="00575E28"/>
    <w:rsid w:val="0057761A"/>
    <w:rsid w:val="00581A1D"/>
    <w:rsid w:val="00585690"/>
    <w:rsid w:val="005870C2"/>
    <w:rsid w:val="00590E59"/>
    <w:rsid w:val="005925F0"/>
    <w:rsid w:val="005927E0"/>
    <w:rsid w:val="00592F1B"/>
    <w:rsid w:val="0059479B"/>
    <w:rsid w:val="00595703"/>
    <w:rsid w:val="005979F1"/>
    <w:rsid w:val="00597BE5"/>
    <w:rsid w:val="005A4568"/>
    <w:rsid w:val="005A48DA"/>
    <w:rsid w:val="005A5DF1"/>
    <w:rsid w:val="005A668B"/>
    <w:rsid w:val="005A6816"/>
    <w:rsid w:val="005A7B26"/>
    <w:rsid w:val="005B33D9"/>
    <w:rsid w:val="005B3922"/>
    <w:rsid w:val="005B3F19"/>
    <w:rsid w:val="005B48DD"/>
    <w:rsid w:val="005B5720"/>
    <w:rsid w:val="005D1A4B"/>
    <w:rsid w:val="005D24AB"/>
    <w:rsid w:val="005D7012"/>
    <w:rsid w:val="005D7627"/>
    <w:rsid w:val="005D7D6C"/>
    <w:rsid w:val="005E00DB"/>
    <w:rsid w:val="005E25F0"/>
    <w:rsid w:val="005E3474"/>
    <w:rsid w:val="005E4655"/>
    <w:rsid w:val="005E489F"/>
    <w:rsid w:val="005E4E84"/>
    <w:rsid w:val="005E5E01"/>
    <w:rsid w:val="005E6AC8"/>
    <w:rsid w:val="005F32EA"/>
    <w:rsid w:val="0060098D"/>
    <w:rsid w:val="00601DF5"/>
    <w:rsid w:val="00602978"/>
    <w:rsid w:val="00603AA5"/>
    <w:rsid w:val="00604CA7"/>
    <w:rsid w:val="00610254"/>
    <w:rsid w:val="00611A15"/>
    <w:rsid w:val="00615138"/>
    <w:rsid w:val="00615BB9"/>
    <w:rsid w:val="00620D59"/>
    <w:rsid w:val="00621508"/>
    <w:rsid w:val="006223AA"/>
    <w:rsid w:val="00623D61"/>
    <w:rsid w:val="006267C1"/>
    <w:rsid w:val="00627F1B"/>
    <w:rsid w:val="006304D8"/>
    <w:rsid w:val="006327E1"/>
    <w:rsid w:val="00632C70"/>
    <w:rsid w:val="006348D5"/>
    <w:rsid w:val="00643023"/>
    <w:rsid w:val="0064556A"/>
    <w:rsid w:val="00652791"/>
    <w:rsid w:val="00653B1F"/>
    <w:rsid w:val="00653B42"/>
    <w:rsid w:val="00655601"/>
    <w:rsid w:val="0065744D"/>
    <w:rsid w:val="00657E6D"/>
    <w:rsid w:val="00657F19"/>
    <w:rsid w:val="006615C9"/>
    <w:rsid w:val="00663200"/>
    <w:rsid w:val="00664750"/>
    <w:rsid w:val="006665FA"/>
    <w:rsid w:val="00666AF1"/>
    <w:rsid w:val="00667CF6"/>
    <w:rsid w:val="00670138"/>
    <w:rsid w:val="006706C0"/>
    <w:rsid w:val="006758EF"/>
    <w:rsid w:val="00675EFE"/>
    <w:rsid w:val="00676006"/>
    <w:rsid w:val="00681908"/>
    <w:rsid w:val="00682B61"/>
    <w:rsid w:val="006844A7"/>
    <w:rsid w:val="006856E3"/>
    <w:rsid w:val="00686B4E"/>
    <w:rsid w:val="00686F13"/>
    <w:rsid w:val="006875D8"/>
    <w:rsid w:val="006877AD"/>
    <w:rsid w:val="00690651"/>
    <w:rsid w:val="0069151C"/>
    <w:rsid w:val="00693A3A"/>
    <w:rsid w:val="006963EB"/>
    <w:rsid w:val="006968AD"/>
    <w:rsid w:val="006A13C9"/>
    <w:rsid w:val="006A52CF"/>
    <w:rsid w:val="006A5BD9"/>
    <w:rsid w:val="006A794F"/>
    <w:rsid w:val="006B1987"/>
    <w:rsid w:val="006B4919"/>
    <w:rsid w:val="006B734B"/>
    <w:rsid w:val="006B73B2"/>
    <w:rsid w:val="006C11EF"/>
    <w:rsid w:val="006C387A"/>
    <w:rsid w:val="006C3D1A"/>
    <w:rsid w:val="006C428B"/>
    <w:rsid w:val="006C4D5E"/>
    <w:rsid w:val="006C6463"/>
    <w:rsid w:val="006C6570"/>
    <w:rsid w:val="006C65FF"/>
    <w:rsid w:val="006C72F9"/>
    <w:rsid w:val="006D1D7D"/>
    <w:rsid w:val="006D71F8"/>
    <w:rsid w:val="006E0737"/>
    <w:rsid w:val="006E399C"/>
    <w:rsid w:val="006E7885"/>
    <w:rsid w:val="006E798B"/>
    <w:rsid w:val="006F0E6B"/>
    <w:rsid w:val="006F1EE5"/>
    <w:rsid w:val="006F45C9"/>
    <w:rsid w:val="006F5D96"/>
    <w:rsid w:val="006F7404"/>
    <w:rsid w:val="0070000A"/>
    <w:rsid w:val="007003AF"/>
    <w:rsid w:val="00704CD5"/>
    <w:rsid w:val="00705C39"/>
    <w:rsid w:val="00707DF5"/>
    <w:rsid w:val="0071175A"/>
    <w:rsid w:val="007142D7"/>
    <w:rsid w:val="00714EFD"/>
    <w:rsid w:val="00714FCA"/>
    <w:rsid w:val="0071712A"/>
    <w:rsid w:val="00717335"/>
    <w:rsid w:val="00721592"/>
    <w:rsid w:val="00721B89"/>
    <w:rsid w:val="00722730"/>
    <w:rsid w:val="0073089B"/>
    <w:rsid w:val="00733D63"/>
    <w:rsid w:val="00734C0C"/>
    <w:rsid w:val="00737324"/>
    <w:rsid w:val="00745081"/>
    <w:rsid w:val="0074553B"/>
    <w:rsid w:val="00745B9E"/>
    <w:rsid w:val="00746D6A"/>
    <w:rsid w:val="00746DDC"/>
    <w:rsid w:val="00750ABC"/>
    <w:rsid w:val="00752022"/>
    <w:rsid w:val="00756398"/>
    <w:rsid w:val="007614B7"/>
    <w:rsid w:val="00763D16"/>
    <w:rsid w:val="00764704"/>
    <w:rsid w:val="0076567B"/>
    <w:rsid w:val="00765BE9"/>
    <w:rsid w:val="00770DA8"/>
    <w:rsid w:val="007717BD"/>
    <w:rsid w:val="00771D1F"/>
    <w:rsid w:val="007721CC"/>
    <w:rsid w:val="007723E7"/>
    <w:rsid w:val="00776ACA"/>
    <w:rsid w:val="007774AC"/>
    <w:rsid w:val="00777B43"/>
    <w:rsid w:val="007831E0"/>
    <w:rsid w:val="00783240"/>
    <w:rsid w:val="007854F8"/>
    <w:rsid w:val="00785C6D"/>
    <w:rsid w:val="00791832"/>
    <w:rsid w:val="007937F4"/>
    <w:rsid w:val="0079435E"/>
    <w:rsid w:val="00796509"/>
    <w:rsid w:val="00797011"/>
    <w:rsid w:val="00797435"/>
    <w:rsid w:val="007A1A5C"/>
    <w:rsid w:val="007A200A"/>
    <w:rsid w:val="007A3676"/>
    <w:rsid w:val="007A3711"/>
    <w:rsid w:val="007B2925"/>
    <w:rsid w:val="007B2BF2"/>
    <w:rsid w:val="007B4324"/>
    <w:rsid w:val="007B4896"/>
    <w:rsid w:val="007B692D"/>
    <w:rsid w:val="007C23BF"/>
    <w:rsid w:val="007C3219"/>
    <w:rsid w:val="007C3689"/>
    <w:rsid w:val="007C4330"/>
    <w:rsid w:val="007C74D2"/>
    <w:rsid w:val="007C7F62"/>
    <w:rsid w:val="007D320F"/>
    <w:rsid w:val="007D4DCF"/>
    <w:rsid w:val="007D7AD5"/>
    <w:rsid w:val="007E0D49"/>
    <w:rsid w:val="007E0DB1"/>
    <w:rsid w:val="007E477C"/>
    <w:rsid w:val="007E50E0"/>
    <w:rsid w:val="007E6883"/>
    <w:rsid w:val="007E6B4A"/>
    <w:rsid w:val="007F12D8"/>
    <w:rsid w:val="007F4A99"/>
    <w:rsid w:val="007F5651"/>
    <w:rsid w:val="008004CE"/>
    <w:rsid w:val="0080087B"/>
    <w:rsid w:val="00802BAF"/>
    <w:rsid w:val="0080342E"/>
    <w:rsid w:val="00805702"/>
    <w:rsid w:val="00806360"/>
    <w:rsid w:val="0080687C"/>
    <w:rsid w:val="00807BC7"/>
    <w:rsid w:val="00810E96"/>
    <w:rsid w:val="008110E8"/>
    <w:rsid w:val="00811D5D"/>
    <w:rsid w:val="008120B7"/>
    <w:rsid w:val="00814AE7"/>
    <w:rsid w:val="00815EA7"/>
    <w:rsid w:val="00826162"/>
    <w:rsid w:val="008300B4"/>
    <w:rsid w:val="008303E8"/>
    <w:rsid w:val="0083190A"/>
    <w:rsid w:val="00833A75"/>
    <w:rsid w:val="008353AD"/>
    <w:rsid w:val="00835AF8"/>
    <w:rsid w:val="008362BD"/>
    <w:rsid w:val="00836DB5"/>
    <w:rsid w:val="00841AA5"/>
    <w:rsid w:val="00844583"/>
    <w:rsid w:val="0085022B"/>
    <w:rsid w:val="00852B77"/>
    <w:rsid w:val="0085353A"/>
    <w:rsid w:val="00856CC6"/>
    <w:rsid w:val="008571CA"/>
    <w:rsid w:val="008607E9"/>
    <w:rsid w:val="008613D1"/>
    <w:rsid w:val="00862571"/>
    <w:rsid w:val="00863705"/>
    <w:rsid w:val="0086439E"/>
    <w:rsid w:val="008658D5"/>
    <w:rsid w:val="00865D15"/>
    <w:rsid w:val="00866C5F"/>
    <w:rsid w:val="00870FF1"/>
    <w:rsid w:val="008713C6"/>
    <w:rsid w:val="00872892"/>
    <w:rsid w:val="00876899"/>
    <w:rsid w:val="008771EF"/>
    <w:rsid w:val="00881D33"/>
    <w:rsid w:val="00886ECF"/>
    <w:rsid w:val="00887F38"/>
    <w:rsid w:val="00887F6B"/>
    <w:rsid w:val="00892689"/>
    <w:rsid w:val="00892BE7"/>
    <w:rsid w:val="00894739"/>
    <w:rsid w:val="00896CAB"/>
    <w:rsid w:val="008A02B3"/>
    <w:rsid w:val="008A0B8D"/>
    <w:rsid w:val="008A3895"/>
    <w:rsid w:val="008A3AC5"/>
    <w:rsid w:val="008A3B41"/>
    <w:rsid w:val="008A6D89"/>
    <w:rsid w:val="008A7659"/>
    <w:rsid w:val="008A79CA"/>
    <w:rsid w:val="008B111A"/>
    <w:rsid w:val="008B4540"/>
    <w:rsid w:val="008B610D"/>
    <w:rsid w:val="008B663D"/>
    <w:rsid w:val="008B7A89"/>
    <w:rsid w:val="008B7ABB"/>
    <w:rsid w:val="008C0CDC"/>
    <w:rsid w:val="008C2FD4"/>
    <w:rsid w:val="008C4427"/>
    <w:rsid w:val="008C6EC8"/>
    <w:rsid w:val="008C7749"/>
    <w:rsid w:val="008D2907"/>
    <w:rsid w:val="008D2F42"/>
    <w:rsid w:val="008D56C9"/>
    <w:rsid w:val="008D66B8"/>
    <w:rsid w:val="008E1042"/>
    <w:rsid w:val="008E1790"/>
    <w:rsid w:val="008E1E2D"/>
    <w:rsid w:val="008F1F07"/>
    <w:rsid w:val="008F2E03"/>
    <w:rsid w:val="008F3428"/>
    <w:rsid w:val="008F4963"/>
    <w:rsid w:val="008F7B17"/>
    <w:rsid w:val="00900A41"/>
    <w:rsid w:val="00901F59"/>
    <w:rsid w:val="0090269C"/>
    <w:rsid w:val="00903043"/>
    <w:rsid w:val="00910EBD"/>
    <w:rsid w:val="00912519"/>
    <w:rsid w:val="009131A2"/>
    <w:rsid w:val="00914EBD"/>
    <w:rsid w:val="00915207"/>
    <w:rsid w:val="009161BF"/>
    <w:rsid w:val="00921393"/>
    <w:rsid w:val="0092472E"/>
    <w:rsid w:val="009248B7"/>
    <w:rsid w:val="00925852"/>
    <w:rsid w:val="00931231"/>
    <w:rsid w:val="00932776"/>
    <w:rsid w:val="009351AF"/>
    <w:rsid w:val="0093661B"/>
    <w:rsid w:val="00940CF1"/>
    <w:rsid w:val="00942F81"/>
    <w:rsid w:val="0094347D"/>
    <w:rsid w:val="00943BF0"/>
    <w:rsid w:val="00951C1E"/>
    <w:rsid w:val="009536D8"/>
    <w:rsid w:val="00953DB7"/>
    <w:rsid w:val="009557B8"/>
    <w:rsid w:val="009562E4"/>
    <w:rsid w:val="00956644"/>
    <w:rsid w:val="0096098D"/>
    <w:rsid w:val="00960AF4"/>
    <w:rsid w:val="0096403C"/>
    <w:rsid w:val="00966D7F"/>
    <w:rsid w:val="0097040D"/>
    <w:rsid w:val="00970DD5"/>
    <w:rsid w:val="00972F72"/>
    <w:rsid w:val="009739A6"/>
    <w:rsid w:val="00974912"/>
    <w:rsid w:val="00976985"/>
    <w:rsid w:val="009778CE"/>
    <w:rsid w:val="00977E50"/>
    <w:rsid w:val="00980BCA"/>
    <w:rsid w:val="009811BB"/>
    <w:rsid w:val="009812B8"/>
    <w:rsid w:val="00983249"/>
    <w:rsid w:val="009835AF"/>
    <w:rsid w:val="00984D47"/>
    <w:rsid w:val="009913C7"/>
    <w:rsid w:val="00992312"/>
    <w:rsid w:val="00992A51"/>
    <w:rsid w:val="00993CB1"/>
    <w:rsid w:val="00994AEB"/>
    <w:rsid w:val="00994EEF"/>
    <w:rsid w:val="009963D2"/>
    <w:rsid w:val="009A0FEB"/>
    <w:rsid w:val="009A30F3"/>
    <w:rsid w:val="009A4078"/>
    <w:rsid w:val="009A5A90"/>
    <w:rsid w:val="009B1CF4"/>
    <w:rsid w:val="009B2E15"/>
    <w:rsid w:val="009B2FCF"/>
    <w:rsid w:val="009B48D6"/>
    <w:rsid w:val="009B5DFF"/>
    <w:rsid w:val="009B679D"/>
    <w:rsid w:val="009B7672"/>
    <w:rsid w:val="009B7678"/>
    <w:rsid w:val="009C09A1"/>
    <w:rsid w:val="009C0D9D"/>
    <w:rsid w:val="009C3D31"/>
    <w:rsid w:val="009C4D85"/>
    <w:rsid w:val="009C531D"/>
    <w:rsid w:val="009D27B7"/>
    <w:rsid w:val="009D329F"/>
    <w:rsid w:val="009D6273"/>
    <w:rsid w:val="009D7B0A"/>
    <w:rsid w:val="009E00EB"/>
    <w:rsid w:val="009E14AC"/>
    <w:rsid w:val="009E3801"/>
    <w:rsid w:val="009E60F8"/>
    <w:rsid w:val="009E6FBE"/>
    <w:rsid w:val="009E7BF6"/>
    <w:rsid w:val="009F022F"/>
    <w:rsid w:val="009F6B50"/>
    <w:rsid w:val="00A0080A"/>
    <w:rsid w:val="00A00F97"/>
    <w:rsid w:val="00A02712"/>
    <w:rsid w:val="00A0350C"/>
    <w:rsid w:val="00A05275"/>
    <w:rsid w:val="00A071E2"/>
    <w:rsid w:val="00A07A95"/>
    <w:rsid w:val="00A10016"/>
    <w:rsid w:val="00A1193B"/>
    <w:rsid w:val="00A126D5"/>
    <w:rsid w:val="00A12A36"/>
    <w:rsid w:val="00A12D5E"/>
    <w:rsid w:val="00A13E4E"/>
    <w:rsid w:val="00A14B86"/>
    <w:rsid w:val="00A1586E"/>
    <w:rsid w:val="00A15F29"/>
    <w:rsid w:val="00A16904"/>
    <w:rsid w:val="00A21258"/>
    <w:rsid w:val="00A24FF3"/>
    <w:rsid w:val="00A25DEE"/>
    <w:rsid w:val="00A26337"/>
    <w:rsid w:val="00A269A9"/>
    <w:rsid w:val="00A30913"/>
    <w:rsid w:val="00A30ED8"/>
    <w:rsid w:val="00A31BD6"/>
    <w:rsid w:val="00A34FCC"/>
    <w:rsid w:val="00A35691"/>
    <w:rsid w:val="00A36575"/>
    <w:rsid w:val="00A379D6"/>
    <w:rsid w:val="00A40C64"/>
    <w:rsid w:val="00A4451E"/>
    <w:rsid w:val="00A45189"/>
    <w:rsid w:val="00A47457"/>
    <w:rsid w:val="00A536CA"/>
    <w:rsid w:val="00A56165"/>
    <w:rsid w:val="00A61D88"/>
    <w:rsid w:val="00A63746"/>
    <w:rsid w:val="00A67C65"/>
    <w:rsid w:val="00A70331"/>
    <w:rsid w:val="00A73B05"/>
    <w:rsid w:val="00A81E0C"/>
    <w:rsid w:val="00A83532"/>
    <w:rsid w:val="00A86228"/>
    <w:rsid w:val="00A86909"/>
    <w:rsid w:val="00A90681"/>
    <w:rsid w:val="00A90A8D"/>
    <w:rsid w:val="00A90E77"/>
    <w:rsid w:val="00A915AF"/>
    <w:rsid w:val="00A921F3"/>
    <w:rsid w:val="00A943CD"/>
    <w:rsid w:val="00A94E97"/>
    <w:rsid w:val="00A95F01"/>
    <w:rsid w:val="00A97C3C"/>
    <w:rsid w:val="00AA125D"/>
    <w:rsid w:val="00AA20CB"/>
    <w:rsid w:val="00AA2706"/>
    <w:rsid w:val="00AA4EE1"/>
    <w:rsid w:val="00AA74C7"/>
    <w:rsid w:val="00AA7EBA"/>
    <w:rsid w:val="00AB0DD8"/>
    <w:rsid w:val="00AB0EE4"/>
    <w:rsid w:val="00AB63F2"/>
    <w:rsid w:val="00AC7489"/>
    <w:rsid w:val="00AD2C43"/>
    <w:rsid w:val="00AD4491"/>
    <w:rsid w:val="00AD5632"/>
    <w:rsid w:val="00AD6AC5"/>
    <w:rsid w:val="00AD6FEF"/>
    <w:rsid w:val="00AD71B5"/>
    <w:rsid w:val="00AE2F0E"/>
    <w:rsid w:val="00AE2FF7"/>
    <w:rsid w:val="00AE6BE4"/>
    <w:rsid w:val="00AF4598"/>
    <w:rsid w:val="00AF564F"/>
    <w:rsid w:val="00AF6C18"/>
    <w:rsid w:val="00B005FD"/>
    <w:rsid w:val="00B00F60"/>
    <w:rsid w:val="00B0294D"/>
    <w:rsid w:val="00B031DE"/>
    <w:rsid w:val="00B04051"/>
    <w:rsid w:val="00B06665"/>
    <w:rsid w:val="00B100E8"/>
    <w:rsid w:val="00B1271E"/>
    <w:rsid w:val="00B1343F"/>
    <w:rsid w:val="00B13BE2"/>
    <w:rsid w:val="00B15959"/>
    <w:rsid w:val="00B15C48"/>
    <w:rsid w:val="00B201DD"/>
    <w:rsid w:val="00B2468A"/>
    <w:rsid w:val="00B24762"/>
    <w:rsid w:val="00B26E93"/>
    <w:rsid w:val="00B31681"/>
    <w:rsid w:val="00B31F08"/>
    <w:rsid w:val="00B324A6"/>
    <w:rsid w:val="00B3292D"/>
    <w:rsid w:val="00B32D81"/>
    <w:rsid w:val="00B33FD3"/>
    <w:rsid w:val="00B348FE"/>
    <w:rsid w:val="00B35191"/>
    <w:rsid w:val="00B35914"/>
    <w:rsid w:val="00B35EF8"/>
    <w:rsid w:val="00B414A4"/>
    <w:rsid w:val="00B41884"/>
    <w:rsid w:val="00B4281D"/>
    <w:rsid w:val="00B44BEC"/>
    <w:rsid w:val="00B51507"/>
    <w:rsid w:val="00B5288D"/>
    <w:rsid w:val="00B5407E"/>
    <w:rsid w:val="00B55505"/>
    <w:rsid w:val="00B55D0C"/>
    <w:rsid w:val="00B56373"/>
    <w:rsid w:val="00B60078"/>
    <w:rsid w:val="00B60107"/>
    <w:rsid w:val="00B62709"/>
    <w:rsid w:val="00B633B8"/>
    <w:rsid w:val="00B6454F"/>
    <w:rsid w:val="00B65345"/>
    <w:rsid w:val="00B67432"/>
    <w:rsid w:val="00B67471"/>
    <w:rsid w:val="00B67B48"/>
    <w:rsid w:val="00B70374"/>
    <w:rsid w:val="00B7250C"/>
    <w:rsid w:val="00B804F9"/>
    <w:rsid w:val="00B80817"/>
    <w:rsid w:val="00B85308"/>
    <w:rsid w:val="00B85461"/>
    <w:rsid w:val="00B855A8"/>
    <w:rsid w:val="00B8695C"/>
    <w:rsid w:val="00B9005A"/>
    <w:rsid w:val="00B92370"/>
    <w:rsid w:val="00B92C3D"/>
    <w:rsid w:val="00B933A1"/>
    <w:rsid w:val="00B94887"/>
    <w:rsid w:val="00BA044F"/>
    <w:rsid w:val="00BA14A7"/>
    <w:rsid w:val="00BA16A7"/>
    <w:rsid w:val="00BA1DBA"/>
    <w:rsid w:val="00BA278A"/>
    <w:rsid w:val="00BA3C09"/>
    <w:rsid w:val="00BA49CE"/>
    <w:rsid w:val="00BA4D84"/>
    <w:rsid w:val="00BB26BB"/>
    <w:rsid w:val="00BB487C"/>
    <w:rsid w:val="00BB671A"/>
    <w:rsid w:val="00BC0111"/>
    <w:rsid w:val="00BC04D8"/>
    <w:rsid w:val="00BC0C0C"/>
    <w:rsid w:val="00BC2B2B"/>
    <w:rsid w:val="00BC2C53"/>
    <w:rsid w:val="00BC30AC"/>
    <w:rsid w:val="00BC7645"/>
    <w:rsid w:val="00BD0D81"/>
    <w:rsid w:val="00BD2092"/>
    <w:rsid w:val="00BD2481"/>
    <w:rsid w:val="00BD3876"/>
    <w:rsid w:val="00BD42E7"/>
    <w:rsid w:val="00BD598B"/>
    <w:rsid w:val="00BD5D55"/>
    <w:rsid w:val="00BD6E79"/>
    <w:rsid w:val="00BD768E"/>
    <w:rsid w:val="00BE0C00"/>
    <w:rsid w:val="00BE1383"/>
    <w:rsid w:val="00BE1EA6"/>
    <w:rsid w:val="00BE2B4C"/>
    <w:rsid w:val="00BE4DBE"/>
    <w:rsid w:val="00BE7C2F"/>
    <w:rsid w:val="00BF03E7"/>
    <w:rsid w:val="00BF607E"/>
    <w:rsid w:val="00BF6943"/>
    <w:rsid w:val="00C00498"/>
    <w:rsid w:val="00C01F14"/>
    <w:rsid w:val="00C02BAE"/>
    <w:rsid w:val="00C03394"/>
    <w:rsid w:val="00C06FF1"/>
    <w:rsid w:val="00C101F6"/>
    <w:rsid w:val="00C104F3"/>
    <w:rsid w:val="00C1143D"/>
    <w:rsid w:val="00C1203A"/>
    <w:rsid w:val="00C12F3F"/>
    <w:rsid w:val="00C13FEC"/>
    <w:rsid w:val="00C168BC"/>
    <w:rsid w:val="00C17B4B"/>
    <w:rsid w:val="00C20833"/>
    <w:rsid w:val="00C217F3"/>
    <w:rsid w:val="00C221F3"/>
    <w:rsid w:val="00C2334B"/>
    <w:rsid w:val="00C234E5"/>
    <w:rsid w:val="00C23A34"/>
    <w:rsid w:val="00C253DC"/>
    <w:rsid w:val="00C2784F"/>
    <w:rsid w:val="00C3321C"/>
    <w:rsid w:val="00C34189"/>
    <w:rsid w:val="00C46733"/>
    <w:rsid w:val="00C52CA8"/>
    <w:rsid w:val="00C556AE"/>
    <w:rsid w:val="00C55DCC"/>
    <w:rsid w:val="00C5677C"/>
    <w:rsid w:val="00C576F0"/>
    <w:rsid w:val="00C60185"/>
    <w:rsid w:val="00C60FDF"/>
    <w:rsid w:val="00C635DE"/>
    <w:rsid w:val="00C640D5"/>
    <w:rsid w:val="00C64F94"/>
    <w:rsid w:val="00C652E9"/>
    <w:rsid w:val="00C73115"/>
    <w:rsid w:val="00C74FA2"/>
    <w:rsid w:val="00C7565E"/>
    <w:rsid w:val="00C76B20"/>
    <w:rsid w:val="00C8172C"/>
    <w:rsid w:val="00C81FA1"/>
    <w:rsid w:val="00C84E5A"/>
    <w:rsid w:val="00C8714B"/>
    <w:rsid w:val="00C91ED9"/>
    <w:rsid w:val="00C930E9"/>
    <w:rsid w:val="00C93CFF"/>
    <w:rsid w:val="00C96059"/>
    <w:rsid w:val="00CA7CD6"/>
    <w:rsid w:val="00CB1D90"/>
    <w:rsid w:val="00CB2D41"/>
    <w:rsid w:val="00CB7639"/>
    <w:rsid w:val="00CB7A1B"/>
    <w:rsid w:val="00CB7D9F"/>
    <w:rsid w:val="00CC0471"/>
    <w:rsid w:val="00CC3459"/>
    <w:rsid w:val="00CC3CA4"/>
    <w:rsid w:val="00CC4011"/>
    <w:rsid w:val="00CC4110"/>
    <w:rsid w:val="00CC43E4"/>
    <w:rsid w:val="00CC45BC"/>
    <w:rsid w:val="00CC6FA1"/>
    <w:rsid w:val="00CC7E15"/>
    <w:rsid w:val="00CD0B31"/>
    <w:rsid w:val="00CD16BC"/>
    <w:rsid w:val="00CD3AF1"/>
    <w:rsid w:val="00CE052E"/>
    <w:rsid w:val="00CE1B19"/>
    <w:rsid w:val="00CE62F8"/>
    <w:rsid w:val="00CF0473"/>
    <w:rsid w:val="00CF0A98"/>
    <w:rsid w:val="00CF16C7"/>
    <w:rsid w:val="00CF2652"/>
    <w:rsid w:val="00CF3B45"/>
    <w:rsid w:val="00D00CB8"/>
    <w:rsid w:val="00D028D1"/>
    <w:rsid w:val="00D03DE3"/>
    <w:rsid w:val="00D04FC8"/>
    <w:rsid w:val="00D057C9"/>
    <w:rsid w:val="00D072AA"/>
    <w:rsid w:val="00D12784"/>
    <w:rsid w:val="00D12EDE"/>
    <w:rsid w:val="00D14E7B"/>
    <w:rsid w:val="00D21684"/>
    <w:rsid w:val="00D23883"/>
    <w:rsid w:val="00D247DF"/>
    <w:rsid w:val="00D30BD4"/>
    <w:rsid w:val="00D31447"/>
    <w:rsid w:val="00D32DD0"/>
    <w:rsid w:val="00D338CB"/>
    <w:rsid w:val="00D36131"/>
    <w:rsid w:val="00D3751B"/>
    <w:rsid w:val="00D37F20"/>
    <w:rsid w:val="00D4184C"/>
    <w:rsid w:val="00D41B6D"/>
    <w:rsid w:val="00D46260"/>
    <w:rsid w:val="00D50F7F"/>
    <w:rsid w:val="00D51277"/>
    <w:rsid w:val="00D51AAC"/>
    <w:rsid w:val="00D51BFF"/>
    <w:rsid w:val="00D52CDB"/>
    <w:rsid w:val="00D53091"/>
    <w:rsid w:val="00D55868"/>
    <w:rsid w:val="00D55A5F"/>
    <w:rsid w:val="00D56748"/>
    <w:rsid w:val="00D571D3"/>
    <w:rsid w:val="00D60CD3"/>
    <w:rsid w:val="00D62A25"/>
    <w:rsid w:val="00D62F96"/>
    <w:rsid w:val="00D65704"/>
    <w:rsid w:val="00D66A2C"/>
    <w:rsid w:val="00D66A3D"/>
    <w:rsid w:val="00D67B20"/>
    <w:rsid w:val="00D67FEE"/>
    <w:rsid w:val="00D717EA"/>
    <w:rsid w:val="00D75568"/>
    <w:rsid w:val="00D9100F"/>
    <w:rsid w:val="00D91287"/>
    <w:rsid w:val="00D9282B"/>
    <w:rsid w:val="00D92C18"/>
    <w:rsid w:val="00D931E4"/>
    <w:rsid w:val="00D966E4"/>
    <w:rsid w:val="00DA154A"/>
    <w:rsid w:val="00DA155F"/>
    <w:rsid w:val="00DA1BCD"/>
    <w:rsid w:val="00DA59BD"/>
    <w:rsid w:val="00DA5A49"/>
    <w:rsid w:val="00DA7258"/>
    <w:rsid w:val="00DA75AC"/>
    <w:rsid w:val="00DA7E50"/>
    <w:rsid w:val="00DB0862"/>
    <w:rsid w:val="00DB1AE5"/>
    <w:rsid w:val="00DB518F"/>
    <w:rsid w:val="00DB5289"/>
    <w:rsid w:val="00DB5CB9"/>
    <w:rsid w:val="00DC122D"/>
    <w:rsid w:val="00DC1573"/>
    <w:rsid w:val="00DC721F"/>
    <w:rsid w:val="00DC75D8"/>
    <w:rsid w:val="00DD08E9"/>
    <w:rsid w:val="00DD3727"/>
    <w:rsid w:val="00DD58CD"/>
    <w:rsid w:val="00DD7829"/>
    <w:rsid w:val="00DE3A96"/>
    <w:rsid w:val="00DE4F64"/>
    <w:rsid w:val="00DE7F39"/>
    <w:rsid w:val="00DE7FCB"/>
    <w:rsid w:val="00DF018C"/>
    <w:rsid w:val="00DF0E10"/>
    <w:rsid w:val="00DF2456"/>
    <w:rsid w:val="00DF3649"/>
    <w:rsid w:val="00DF5FD2"/>
    <w:rsid w:val="00E048EE"/>
    <w:rsid w:val="00E06455"/>
    <w:rsid w:val="00E06955"/>
    <w:rsid w:val="00E077B9"/>
    <w:rsid w:val="00E12ECB"/>
    <w:rsid w:val="00E13698"/>
    <w:rsid w:val="00E137B4"/>
    <w:rsid w:val="00E141EE"/>
    <w:rsid w:val="00E14339"/>
    <w:rsid w:val="00E16FBF"/>
    <w:rsid w:val="00E2200F"/>
    <w:rsid w:val="00E23C35"/>
    <w:rsid w:val="00E2579D"/>
    <w:rsid w:val="00E25CD7"/>
    <w:rsid w:val="00E276F8"/>
    <w:rsid w:val="00E322AF"/>
    <w:rsid w:val="00E330AD"/>
    <w:rsid w:val="00E34325"/>
    <w:rsid w:val="00E37452"/>
    <w:rsid w:val="00E37DCC"/>
    <w:rsid w:val="00E40C34"/>
    <w:rsid w:val="00E413EC"/>
    <w:rsid w:val="00E41669"/>
    <w:rsid w:val="00E4201B"/>
    <w:rsid w:val="00E43644"/>
    <w:rsid w:val="00E43E55"/>
    <w:rsid w:val="00E46806"/>
    <w:rsid w:val="00E47F91"/>
    <w:rsid w:val="00E519DC"/>
    <w:rsid w:val="00E52DCF"/>
    <w:rsid w:val="00E54E7E"/>
    <w:rsid w:val="00E55093"/>
    <w:rsid w:val="00E656B5"/>
    <w:rsid w:val="00E66ED8"/>
    <w:rsid w:val="00E67488"/>
    <w:rsid w:val="00E708A9"/>
    <w:rsid w:val="00E72314"/>
    <w:rsid w:val="00E72B46"/>
    <w:rsid w:val="00E7327D"/>
    <w:rsid w:val="00E741CE"/>
    <w:rsid w:val="00E76220"/>
    <w:rsid w:val="00E854E0"/>
    <w:rsid w:val="00E87B02"/>
    <w:rsid w:val="00E90136"/>
    <w:rsid w:val="00E90E10"/>
    <w:rsid w:val="00E94844"/>
    <w:rsid w:val="00E954F8"/>
    <w:rsid w:val="00E960A0"/>
    <w:rsid w:val="00E977AF"/>
    <w:rsid w:val="00E97913"/>
    <w:rsid w:val="00EA34DA"/>
    <w:rsid w:val="00EA44E4"/>
    <w:rsid w:val="00EA5008"/>
    <w:rsid w:val="00EA790F"/>
    <w:rsid w:val="00EA7EF3"/>
    <w:rsid w:val="00EA7FA2"/>
    <w:rsid w:val="00EB112C"/>
    <w:rsid w:val="00EB25FE"/>
    <w:rsid w:val="00EB48D6"/>
    <w:rsid w:val="00EB4BE8"/>
    <w:rsid w:val="00EB6D15"/>
    <w:rsid w:val="00EB710B"/>
    <w:rsid w:val="00EC23A0"/>
    <w:rsid w:val="00EC4FC0"/>
    <w:rsid w:val="00EC5E70"/>
    <w:rsid w:val="00EC6585"/>
    <w:rsid w:val="00EC6B16"/>
    <w:rsid w:val="00EC7A30"/>
    <w:rsid w:val="00EC7F4A"/>
    <w:rsid w:val="00ED03B0"/>
    <w:rsid w:val="00ED15B0"/>
    <w:rsid w:val="00EE0B46"/>
    <w:rsid w:val="00EE1134"/>
    <w:rsid w:val="00EE2328"/>
    <w:rsid w:val="00EE4C34"/>
    <w:rsid w:val="00EE5605"/>
    <w:rsid w:val="00EE6974"/>
    <w:rsid w:val="00EE7C96"/>
    <w:rsid w:val="00EF004D"/>
    <w:rsid w:val="00EF4903"/>
    <w:rsid w:val="00EF5791"/>
    <w:rsid w:val="00F05414"/>
    <w:rsid w:val="00F057F8"/>
    <w:rsid w:val="00F0647C"/>
    <w:rsid w:val="00F121B6"/>
    <w:rsid w:val="00F130BA"/>
    <w:rsid w:val="00F15293"/>
    <w:rsid w:val="00F15DA2"/>
    <w:rsid w:val="00F17F4D"/>
    <w:rsid w:val="00F22925"/>
    <w:rsid w:val="00F22AFB"/>
    <w:rsid w:val="00F235EA"/>
    <w:rsid w:val="00F24FCA"/>
    <w:rsid w:val="00F261BE"/>
    <w:rsid w:val="00F274E3"/>
    <w:rsid w:val="00F3074F"/>
    <w:rsid w:val="00F30865"/>
    <w:rsid w:val="00F31054"/>
    <w:rsid w:val="00F31350"/>
    <w:rsid w:val="00F31CCC"/>
    <w:rsid w:val="00F32042"/>
    <w:rsid w:val="00F32C88"/>
    <w:rsid w:val="00F35C06"/>
    <w:rsid w:val="00F37698"/>
    <w:rsid w:val="00F44D58"/>
    <w:rsid w:val="00F504C1"/>
    <w:rsid w:val="00F52E99"/>
    <w:rsid w:val="00F57AE9"/>
    <w:rsid w:val="00F57E1F"/>
    <w:rsid w:val="00F57EC1"/>
    <w:rsid w:val="00F652F5"/>
    <w:rsid w:val="00F65B30"/>
    <w:rsid w:val="00F7195F"/>
    <w:rsid w:val="00F71A99"/>
    <w:rsid w:val="00F71E4D"/>
    <w:rsid w:val="00F724EF"/>
    <w:rsid w:val="00F75A5F"/>
    <w:rsid w:val="00F851C6"/>
    <w:rsid w:val="00F86578"/>
    <w:rsid w:val="00F901C3"/>
    <w:rsid w:val="00F9057C"/>
    <w:rsid w:val="00F90DE4"/>
    <w:rsid w:val="00F939B5"/>
    <w:rsid w:val="00F95589"/>
    <w:rsid w:val="00F956B6"/>
    <w:rsid w:val="00F9723F"/>
    <w:rsid w:val="00FA00AC"/>
    <w:rsid w:val="00FA00D0"/>
    <w:rsid w:val="00FA18B0"/>
    <w:rsid w:val="00FA32AB"/>
    <w:rsid w:val="00FA3F71"/>
    <w:rsid w:val="00FA5005"/>
    <w:rsid w:val="00FA5C5F"/>
    <w:rsid w:val="00FA61A5"/>
    <w:rsid w:val="00FA663B"/>
    <w:rsid w:val="00FA6C81"/>
    <w:rsid w:val="00FB0CB0"/>
    <w:rsid w:val="00FB0FAA"/>
    <w:rsid w:val="00FB272A"/>
    <w:rsid w:val="00FB30C4"/>
    <w:rsid w:val="00FC2094"/>
    <w:rsid w:val="00FC21F9"/>
    <w:rsid w:val="00FC3627"/>
    <w:rsid w:val="00FC38A9"/>
    <w:rsid w:val="00FC48ED"/>
    <w:rsid w:val="00FC4A3F"/>
    <w:rsid w:val="00FC4BB7"/>
    <w:rsid w:val="00FC580E"/>
    <w:rsid w:val="00FC6FF3"/>
    <w:rsid w:val="00FD0CC7"/>
    <w:rsid w:val="00FD0E4C"/>
    <w:rsid w:val="00FD27A9"/>
    <w:rsid w:val="00FE1EBE"/>
    <w:rsid w:val="00FE2C06"/>
    <w:rsid w:val="00FE3801"/>
    <w:rsid w:val="00FE772A"/>
    <w:rsid w:val="00FF105D"/>
    <w:rsid w:val="00FF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9A903-5AB8-49A0-977A-EF6BB4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9F1"/>
  </w:style>
  <w:style w:type="paragraph" w:styleId="Heading1">
    <w:name w:val="heading 1"/>
    <w:basedOn w:val="Normal"/>
    <w:next w:val="Normal"/>
    <w:link w:val="Heading1Char"/>
    <w:uiPriority w:val="9"/>
    <w:qFormat/>
    <w:rsid w:val="00F52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1,References,List Paragraph (numbered (a)),IBL List Paragraph,List Paragraph nowy,Numbered List Paragraph,Akapit z listą BS,List Paragraph 1,List_Paragraph,Multilevel para_II,Абзац списка3,Bullet Points,Liste Paragraf"/>
    <w:basedOn w:val="Normal"/>
    <w:link w:val="ListParagraphChar"/>
    <w:uiPriority w:val="34"/>
    <w:qFormat/>
    <w:rsid w:val="00BA1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2D"/>
  </w:style>
  <w:style w:type="paragraph" w:styleId="Footer">
    <w:name w:val="footer"/>
    <w:basedOn w:val="Normal"/>
    <w:link w:val="FooterChar"/>
    <w:uiPriority w:val="99"/>
    <w:unhideWhenUsed/>
    <w:rsid w:val="00DC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2D"/>
  </w:style>
  <w:style w:type="paragraph" w:styleId="BalloonText">
    <w:name w:val="Balloon Text"/>
    <w:basedOn w:val="Normal"/>
    <w:link w:val="BalloonTextChar"/>
    <w:uiPriority w:val="99"/>
    <w:semiHidden/>
    <w:unhideWhenUsed/>
    <w:rsid w:val="004B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05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сновной текст1"/>
    <w:aliases w:val="OPM,Body text"/>
    <w:basedOn w:val="Normal"/>
    <w:link w:val="BodytextChar"/>
    <w:qFormat/>
    <w:rsid w:val="00F52E99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Section">
    <w:name w:val="Section"/>
    <w:basedOn w:val="Normal"/>
    <w:next w:val="Heading1"/>
    <w:qFormat/>
    <w:rsid w:val="00F52E99"/>
    <w:pPr>
      <w:keepNext/>
      <w:pageBreakBefore/>
      <w:spacing w:after="40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4"/>
    </w:rPr>
  </w:style>
  <w:style w:type="character" w:customStyle="1" w:styleId="BodytextChar">
    <w:name w:val="Body text Char"/>
    <w:aliases w:val="OPM Char,(Main Text) Char,date Char Char"/>
    <w:link w:val="1"/>
    <w:rsid w:val="00F52E99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F52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52E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2E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2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E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E9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5E70"/>
    <w:rPr>
      <w:color w:val="808080"/>
    </w:rPr>
  </w:style>
  <w:style w:type="paragraph" w:customStyle="1" w:styleId="p1">
    <w:name w:val="p1"/>
    <w:basedOn w:val="Normal"/>
    <w:rsid w:val="00A943CD"/>
    <w:pPr>
      <w:spacing w:after="0" w:line="240" w:lineRule="auto"/>
    </w:pPr>
    <w:rPr>
      <w:rFonts w:ascii="Mshtakan" w:hAnsi="Mshtakan" w:cs="Times New Roman"/>
      <w:color w:val="454545"/>
      <w:sz w:val="18"/>
      <w:szCs w:val="18"/>
      <w:lang w:val="en-US"/>
    </w:rPr>
  </w:style>
  <w:style w:type="character" w:customStyle="1" w:styleId="s1">
    <w:name w:val="s1"/>
    <w:basedOn w:val="DefaultParagraphFont"/>
    <w:rsid w:val="00A943CD"/>
    <w:rPr>
      <w:rFonts w:ascii="Helvetica Neue" w:hAnsi="Helvetica Neue" w:hint="default"/>
      <w:sz w:val="18"/>
      <w:szCs w:val="18"/>
    </w:rPr>
  </w:style>
  <w:style w:type="paragraph" w:customStyle="1" w:styleId="p2">
    <w:name w:val="p2"/>
    <w:basedOn w:val="Normal"/>
    <w:rsid w:val="00A943CD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914AD"/>
    <w:pPr>
      <w:spacing w:after="0" w:line="240" w:lineRule="auto"/>
    </w:pPr>
  </w:style>
  <w:style w:type="paragraph" w:customStyle="1" w:styleId="Secondarytext">
    <w:name w:val="Secondary text"/>
    <w:basedOn w:val="Normal"/>
    <w:rsid w:val="001931F2"/>
    <w:pPr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ListParagraphChar">
    <w:name w:val="List Paragraph Char"/>
    <w:aliases w:val="Bullet1 Char,References Char,List Paragraph (numbered (a)) Char,IBL List Paragraph Char,List Paragraph nowy Char,Numbered List Paragraph Char,Akapit z listą BS Char,List Paragraph 1 Char,List_Paragraph Char,Multilevel para_II Char"/>
    <w:link w:val="ListParagraph"/>
    <w:uiPriority w:val="34"/>
    <w:locked/>
    <w:rsid w:val="00E9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yan2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5DED-819B-4EFC-99BC-8EA50F0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44</Pages>
  <Words>10764</Words>
  <Characters>61359</Characters>
  <Application>Microsoft Office Word</Application>
  <DocSecurity>0</DocSecurity>
  <Lines>511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 Kapitanova</dc:creator>
  <cp:lastModifiedBy>Grigor Baghdasaryan</cp:lastModifiedBy>
  <cp:revision>58</cp:revision>
  <cp:lastPrinted>2018-08-05T08:42:00Z</cp:lastPrinted>
  <dcterms:created xsi:type="dcterms:W3CDTF">2018-08-15T06:11:00Z</dcterms:created>
  <dcterms:modified xsi:type="dcterms:W3CDTF">2018-09-20T10:06:00Z</dcterms:modified>
</cp:coreProperties>
</file>